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E8" w:rsidRPr="000D7EE8" w:rsidRDefault="000D7EE8" w:rsidP="000D7EE8">
      <w:pPr>
        <w:pStyle w:val="contenttitle"/>
        <w:shd w:val="clear" w:color="auto" w:fill="FFFFFF"/>
        <w:spacing w:before="0" w:beforeAutospacing="0" w:after="150" w:afterAutospacing="0"/>
        <w:jc w:val="center"/>
        <w:rPr>
          <w:rFonts w:ascii="Sylfaen" w:hAnsi="Sylfaen"/>
          <w:b/>
          <w:color w:val="5B9BD5" w:themeColor="accent1"/>
          <w:sz w:val="36"/>
          <w:szCs w:val="36"/>
        </w:rPr>
      </w:pPr>
      <w:proofErr w:type="spellStart"/>
      <w:r w:rsidRPr="000D7EE8">
        <w:rPr>
          <w:rFonts w:ascii="Sylfaen" w:hAnsi="Sylfaen" w:cs="Sylfaen"/>
          <w:b/>
          <w:color w:val="5B9BD5" w:themeColor="accent1"/>
          <w:sz w:val="36"/>
          <w:szCs w:val="36"/>
        </w:rPr>
        <w:t>კონკურსი</w:t>
      </w:r>
      <w:proofErr w:type="spellEnd"/>
      <w:r w:rsidRPr="000D7EE8">
        <w:rPr>
          <w:rFonts w:ascii="Sylfaen" w:hAnsi="Sylfaen"/>
          <w:b/>
          <w:color w:val="5B9BD5" w:themeColor="accent1"/>
          <w:sz w:val="36"/>
          <w:szCs w:val="36"/>
        </w:rPr>
        <w:t xml:space="preserve"> </w:t>
      </w:r>
      <w:r w:rsidRPr="000D7EE8">
        <w:rPr>
          <w:rFonts w:ascii="Sylfaen" w:hAnsi="Sylfaen" w:cs="Sylfaen"/>
          <w:b/>
          <w:color w:val="5B9BD5" w:themeColor="accent1"/>
          <w:sz w:val="36"/>
          <w:szCs w:val="36"/>
          <w:lang w:val="ka-GE"/>
        </w:rPr>
        <w:t>საარქივო</w:t>
      </w:r>
      <w:r w:rsidRPr="000D7EE8">
        <w:rPr>
          <w:rFonts w:ascii="Sylfaen" w:hAnsi="Sylfaen"/>
          <w:b/>
          <w:color w:val="5B9BD5" w:themeColor="accent1"/>
          <w:sz w:val="36"/>
          <w:szCs w:val="36"/>
          <w:lang w:val="ka-GE"/>
        </w:rPr>
        <w:t xml:space="preserve"> </w:t>
      </w:r>
      <w:r w:rsidRPr="000D7EE8">
        <w:rPr>
          <w:rFonts w:ascii="Sylfaen" w:hAnsi="Sylfaen" w:cs="Sylfaen"/>
          <w:b/>
          <w:color w:val="5B9BD5" w:themeColor="accent1"/>
          <w:sz w:val="36"/>
          <w:szCs w:val="36"/>
          <w:lang w:val="ka-GE"/>
        </w:rPr>
        <w:t>სამმართველო</w:t>
      </w:r>
      <w:proofErr w:type="spellStart"/>
      <w:r w:rsidRPr="000D7EE8">
        <w:rPr>
          <w:rFonts w:ascii="Sylfaen" w:hAnsi="Sylfaen" w:cs="Sylfaen"/>
          <w:b/>
          <w:color w:val="5B9BD5" w:themeColor="accent1"/>
          <w:sz w:val="36"/>
          <w:szCs w:val="36"/>
        </w:rPr>
        <w:t>ში</w:t>
      </w:r>
      <w:proofErr w:type="spellEnd"/>
      <w:r w:rsidRPr="000D7EE8">
        <w:rPr>
          <w:rFonts w:ascii="Sylfaen" w:hAnsi="Sylfaen"/>
          <w:b/>
          <w:color w:val="5B9BD5" w:themeColor="accent1"/>
          <w:sz w:val="36"/>
          <w:szCs w:val="36"/>
        </w:rPr>
        <w:t xml:space="preserve"> </w:t>
      </w:r>
      <w:proofErr w:type="spellStart"/>
      <w:r w:rsidRPr="000D7EE8">
        <w:rPr>
          <w:rFonts w:ascii="Sylfaen" w:hAnsi="Sylfaen" w:cs="Sylfaen"/>
          <w:b/>
          <w:color w:val="5B9BD5" w:themeColor="accent1"/>
          <w:sz w:val="36"/>
          <w:szCs w:val="36"/>
        </w:rPr>
        <w:t>ანაზღაურებადი</w:t>
      </w:r>
      <w:proofErr w:type="spellEnd"/>
      <w:r w:rsidRPr="000D7EE8">
        <w:rPr>
          <w:rFonts w:ascii="Sylfaen" w:hAnsi="Sylfaen"/>
          <w:b/>
          <w:color w:val="5B9BD5" w:themeColor="accent1"/>
          <w:sz w:val="36"/>
          <w:szCs w:val="36"/>
        </w:rPr>
        <w:t xml:space="preserve"> </w:t>
      </w:r>
      <w:proofErr w:type="spellStart"/>
      <w:r w:rsidRPr="000D7EE8">
        <w:rPr>
          <w:rFonts w:ascii="Sylfaen" w:hAnsi="Sylfaen" w:cs="Sylfaen"/>
          <w:b/>
          <w:color w:val="5B9BD5" w:themeColor="accent1"/>
          <w:sz w:val="36"/>
          <w:szCs w:val="36"/>
        </w:rPr>
        <w:t>სტაჟირების</w:t>
      </w:r>
      <w:proofErr w:type="spellEnd"/>
      <w:r w:rsidRPr="000D7EE8">
        <w:rPr>
          <w:rFonts w:ascii="Sylfaen" w:hAnsi="Sylfaen"/>
          <w:b/>
          <w:color w:val="5B9BD5" w:themeColor="accent1"/>
          <w:sz w:val="36"/>
          <w:szCs w:val="36"/>
        </w:rPr>
        <w:t xml:space="preserve"> </w:t>
      </w:r>
      <w:proofErr w:type="spellStart"/>
      <w:r w:rsidRPr="000D7EE8">
        <w:rPr>
          <w:rFonts w:ascii="Sylfaen" w:hAnsi="Sylfaen" w:cs="Sylfaen"/>
          <w:b/>
          <w:color w:val="5B9BD5" w:themeColor="accent1"/>
          <w:sz w:val="36"/>
          <w:szCs w:val="36"/>
        </w:rPr>
        <w:t>გასავლელად</w:t>
      </w:r>
      <w:proofErr w:type="spellEnd"/>
    </w:p>
    <w:p w:rsidR="000D7EE8" w:rsidRPr="000D7EE8" w:rsidRDefault="000D7EE8" w:rsidP="000D7EE8">
      <w:pPr>
        <w:shd w:val="clear" w:color="auto" w:fill="FFFFFF"/>
        <w:ind w:firstLine="426"/>
        <w:jc w:val="both"/>
        <w:rPr>
          <w:rFonts w:ascii="Sylfaen" w:hAnsi="Sylfaen"/>
          <w:color w:val="333333"/>
          <w:sz w:val="21"/>
          <w:szCs w:val="21"/>
        </w:rPr>
      </w:pPr>
      <w:proofErr w:type="spellStart"/>
      <w:r w:rsidRPr="000D7EE8">
        <w:rPr>
          <w:rFonts w:ascii="Sylfaen" w:hAnsi="Sylfaen" w:cs="Sylfaen"/>
          <w:color w:val="333333"/>
        </w:rPr>
        <w:t>აჭარის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ავტონომიური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რესპუბლიკის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განათლების</w:t>
      </w:r>
      <w:proofErr w:type="spellEnd"/>
      <w:r w:rsidRPr="000D7EE8">
        <w:rPr>
          <w:rFonts w:ascii="Sylfaen" w:hAnsi="Sylfaen"/>
          <w:color w:val="333333"/>
        </w:rPr>
        <w:t xml:space="preserve">, </w:t>
      </w:r>
      <w:proofErr w:type="spellStart"/>
      <w:r w:rsidRPr="000D7EE8">
        <w:rPr>
          <w:rFonts w:ascii="Sylfaen" w:hAnsi="Sylfaen" w:cs="Sylfaen"/>
          <w:color w:val="333333"/>
        </w:rPr>
        <w:t>კულტურისა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და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სპორტის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r w:rsidRPr="000D7EE8">
        <w:rPr>
          <w:rFonts w:ascii="Sylfaen" w:hAnsi="Sylfaen" w:cs="Sylfaen"/>
          <w:lang w:val="ka-GE"/>
        </w:rPr>
        <w:t>სამინისტოს</w:t>
      </w:r>
      <w:r w:rsidRPr="000D7EE8">
        <w:rPr>
          <w:rFonts w:ascii="Sylfaen" w:hAnsi="Sylfaen"/>
          <w:lang w:val="ka-GE"/>
        </w:rPr>
        <w:t xml:space="preserve"> </w:t>
      </w:r>
      <w:r w:rsidRPr="000D7EE8">
        <w:rPr>
          <w:rFonts w:ascii="Sylfaen" w:hAnsi="Sylfaen" w:cs="Sylfaen"/>
          <w:lang w:val="ka-GE"/>
        </w:rPr>
        <w:t>საქვეუწყებო</w:t>
      </w:r>
      <w:r w:rsidRPr="000D7EE8">
        <w:rPr>
          <w:rFonts w:ascii="Sylfaen" w:hAnsi="Sylfaen"/>
          <w:lang w:val="ka-GE"/>
        </w:rPr>
        <w:t xml:space="preserve"> </w:t>
      </w:r>
      <w:r w:rsidRPr="000D7EE8">
        <w:rPr>
          <w:rFonts w:ascii="Sylfaen" w:hAnsi="Sylfaen" w:cs="Sylfaen"/>
          <w:lang w:val="ka-GE"/>
        </w:rPr>
        <w:t>დაწესებულება -</w:t>
      </w:r>
      <w:r w:rsidRPr="000D7EE8">
        <w:rPr>
          <w:rFonts w:ascii="Sylfaen" w:hAnsi="Sylfaen"/>
          <w:lang w:val="ka-GE"/>
        </w:rPr>
        <w:t xml:space="preserve"> </w:t>
      </w:r>
      <w:r w:rsidRPr="000D7EE8">
        <w:rPr>
          <w:rFonts w:ascii="Sylfaen" w:hAnsi="Sylfaen" w:cs="Sylfaen"/>
          <w:lang w:val="ka-GE"/>
        </w:rPr>
        <w:t>საარქივო</w:t>
      </w:r>
      <w:r w:rsidRPr="000D7EE8">
        <w:rPr>
          <w:rFonts w:ascii="Sylfaen" w:hAnsi="Sylfaen"/>
          <w:lang w:val="ka-GE"/>
        </w:rPr>
        <w:t xml:space="preserve"> </w:t>
      </w:r>
      <w:r w:rsidRPr="000D7EE8">
        <w:rPr>
          <w:rFonts w:ascii="Sylfaen" w:hAnsi="Sylfaen" w:cs="Sylfaen"/>
          <w:lang w:val="ka-GE"/>
        </w:rPr>
        <w:t>სამმართველოს</w:t>
      </w:r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მიერ</w:t>
      </w:r>
      <w:proofErr w:type="spellEnd"/>
      <w:r w:rsidRPr="000D7EE8">
        <w:rPr>
          <w:rFonts w:ascii="Sylfaen" w:hAnsi="Sylfaen"/>
          <w:color w:val="333333"/>
        </w:rPr>
        <w:t xml:space="preserve">, </w:t>
      </w:r>
      <w:proofErr w:type="spellStart"/>
      <w:r w:rsidRPr="000D7EE8">
        <w:rPr>
          <w:rFonts w:ascii="Sylfaen" w:hAnsi="Sylfaen" w:cs="Sylfaen"/>
          <w:color w:val="333333"/>
        </w:rPr>
        <w:t>სტაჟიორთა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მიღების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მიზნით</w:t>
      </w:r>
      <w:proofErr w:type="spellEnd"/>
      <w:r w:rsidRPr="000D7EE8">
        <w:rPr>
          <w:rFonts w:ascii="Sylfaen" w:hAnsi="Sylfaen"/>
          <w:color w:val="333333"/>
        </w:rPr>
        <w:t xml:space="preserve">, </w:t>
      </w:r>
      <w:proofErr w:type="spellStart"/>
      <w:r w:rsidRPr="000D7EE8">
        <w:rPr>
          <w:rFonts w:ascii="Sylfaen" w:hAnsi="Sylfaen" w:cs="Sylfaen"/>
          <w:color w:val="333333"/>
        </w:rPr>
        <w:t>გამოცხადდა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კონკურსი</w:t>
      </w:r>
      <w:proofErr w:type="spellEnd"/>
      <w:r w:rsidRPr="000D7EE8">
        <w:rPr>
          <w:rFonts w:ascii="Sylfaen" w:hAnsi="Sylfaen"/>
          <w:color w:val="333333"/>
        </w:rPr>
        <w:t>. </w:t>
      </w:r>
    </w:p>
    <w:p w:rsidR="000D7EE8" w:rsidRPr="000D7EE8" w:rsidRDefault="000D7EE8" w:rsidP="000D7EE8">
      <w:pPr>
        <w:shd w:val="clear" w:color="auto" w:fill="FFFFFF"/>
        <w:ind w:firstLine="426"/>
        <w:jc w:val="both"/>
        <w:rPr>
          <w:rFonts w:ascii="Sylfaen" w:hAnsi="Sylfaen"/>
          <w:color w:val="333333"/>
          <w:sz w:val="21"/>
          <w:szCs w:val="21"/>
        </w:rPr>
      </w:pPr>
      <w:r w:rsidRPr="000D7EE8">
        <w:rPr>
          <w:rFonts w:ascii="Sylfaen" w:hAnsi="Sylfaen"/>
          <w:color w:val="333333"/>
        </w:rPr>
        <w:br/>
      </w:r>
      <w:proofErr w:type="spellStart"/>
      <w:r w:rsidRPr="000D7EE8">
        <w:rPr>
          <w:rFonts w:ascii="Sylfaen" w:hAnsi="Sylfaen" w:cs="Sylfaen"/>
          <w:color w:val="333333"/>
        </w:rPr>
        <w:t>სტაჟირების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proofErr w:type="gramStart"/>
      <w:r w:rsidRPr="000D7EE8">
        <w:rPr>
          <w:rFonts w:ascii="Sylfaen" w:hAnsi="Sylfaen" w:cs="Sylfaen"/>
          <w:color w:val="333333"/>
        </w:rPr>
        <w:t>მიზანია</w:t>
      </w:r>
      <w:proofErr w:type="spellEnd"/>
      <w:r w:rsidRPr="000D7EE8">
        <w:rPr>
          <w:rFonts w:ascii="Sylfaen" w:hAnsi="Sylfaen"/>
          <w:color w:val="333333"/>
        </w:rPr>
        <w:t xml:space="preserve">  </w:t>
      </w:r>
      <w:proofErr w:type="spellStart"/>
      <w:r w:rsidRPr="000D7EE8">
        <w:rPr>
          <w:rFonts w:ascii="Sylfaen" w:hAnsi="Sylfaen" w:cs="Sylfaen"/>
          <w:color w:val="333333"/>
        </w:rPr>
        <w:t>პროფესიული</w:t>
      </w:r>
      <w:proofErr w:type="spellEnd"/>
      <w:proofErr w:type="gram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ცოდნისა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და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გამოცდილების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შეძენა</w:t>
      </w:r>
      <w:proofErr w:type="spellEnd"/>
      <w:r w:rsidRPr="000D7EE8">
        <w:rPr>
          <w:rFonts w:ascii="Sylfaen" w:hAnsi="Sylfaen"/>
          <w:color w:val="333333"/>
        </w:rPr>
        <w:t xml:space="preserve">, </w:t>
      </w:r>
      <w:proofErr w:type="spellStart"/>
      <w:r w:rsidRPr="000D7EE8">
        <w:rPr>
          <w:rFonts w:ascii="Sylfaen" w:hAnsi="Sylfaen" w:cs="Sylfaen"/>
          <w:color w:val="333333"/>
        </w:rPr>
        <w:t>პრაქტიკული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უნარ</w:t>
      </w:r>
      <w:r w:rsidRPr="000D7EE8">
        <w:rPr>
          <w:rFonts w:ascii="Sylfaen" w:hAnsi="Sylfaen"/>
          <w:color w:val="333333"/>
        </w:rPr>
        <w:t>-</w:t>
      </w:r>
      <w:r w:rsidRPr="000D7EE8">
        <w:rPr>
          <w:rFonts w:ascii="Sylfaen" w:hAnsi="Sylfaen" w:cs="Sylfaen"/>
          <w:color w:val="333333"/>
        </w:rPr>
        <w:t>ჩვევების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გამომუშავება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და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კვალიფიკაციის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ამაღლება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საჯარო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დაწესებულებისთვის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კვალიფიციური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ადამიანური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რესურსის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მოსამზადებლად</w:t>
      </w:r>
      <w:proofErr w:type="spellEnd"/>
      <w:r w:rsidRPr="000D7EE8">
        <w:rPr>
          <w:rFonts w:ascii="Sylfaen" w:hAnsi="Sylfaen"/>
          <w:color w:val="333333"/>
        </w:rPr>
        <w:t>.</w:t>
      </w:r>
    </w:p>
    <w:p w:rsidR="000D7EE8" w:rsidRPr="000D7EE8" w:rsidRDefault="000D7EE8" w:rsidP="000D7EE8">
      <w:pPr>
        <w:shd w:val="clear" w:color="auto" w:fill="FFFFFF"/>
        <w:ind w:firstLine="426"/>
        <w:jc w:val="both"/>
        <w:rPr>
          <w:rFonts w:ascii="Sylfaen" w:hAnsi="Sylfaen"/>
          <w:color w:val="333333"/>
        </w:rPr>
      </w:pPr>
      <w:r w:rsidRPr="000D7EE8">
        <w:rPr>
          <w:rFonts w:ascii="Sylfaen" w:hAnsi="Sylfaen"/>
          <w:color w:val="333333"/>
        </w:rPr>
        <w:br/>
      </w:r>
      <w:r>
        <w:rPr>
          <w:rFonts w:ascii="Sylfaen" w:hAnsi="Sylfaen" w:cs="Sylfaen"/>
          <w:color w:val="333333"/>
          <w:lang w:val="ka-GE"/>
        </w:rPr>
        <w:t xml:space="preserve">         </w:t>
      </w:r>
      <w:proofErr w:type="spellStart"/>
      <w:r w:rsidRPr="000D7EE8">
        <w:rPr>
          <w:rFonts w:ascii="Sylfaen" w:hAnsi="Sylfaen" w:cs="Sylfaen"/>
          <w:color w:val="333333"/>
        </w:rPr>
        <w:t>კონკურსი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გამოცხადდა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საჯარო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სამსახურის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ბიუროს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ვებ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გვერდის</w:t>
      </w:r>
      <w:proofErr w:type="spellEnd"/>
      <w:r w:rsidRPr="000D7EE8">
        <w:rPr>
          <w:rFonts w:ascii="Sylfaen" w:hAnsi="Sylfaen"/>
          <w:color w:val="333333"/>
        </w:rPr>
        <w:t> </w:t>
      </w:r>
      <w:hyperlink r:id="rId5" w:tgtFrame="_blank" w:history="1">
        <w:r w:rsidRPr="000D7EE8">
          <w:rPr>
            <w:rStyle w:val="a3"/>
            <w:rFonts w:ascii="Sylfaen" w:hAnsi="Sylfaen"/>
            <w:b/>
            <w:color w:val="428BCA"/>
          </w:rPr>
          <w:t>WWW.HR.GOV.GE</w:t>
        </w:r>
      </w:hyperlink>
      <w:r w:rsidRPr="000D7EE8">
        <w:rPr>
          <w:rFonts w:ascii="Sylfaen" w:hAnsi="Sylfaen"/>
          <w:color w:val="333333"/>
        </w:rPr>
        <w:t> </w:t>
      </w:r>
      <w:r w:rsidR="002A5DC0">
        <w:rPr>
          <w:rFonts w:ascii="Sylfaen" w:hAnsi="Sylfaen"/>
          <w:color w:val="333333"/>
          <w:lang w:val="ka-GE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მეშვეობით</w:t>
      </w:r>
      <w:proofErr w:type="spellEnd"/>
      <w:r w:rsidRPr="000D7EE8">
        <w:rPr>
          <w:rFonts w:ascii="Sylfaen" w:hAnsi="Sylfaen"/>
          <w:color w:val="333333"/>
        </w:rPr>
        <w:t xml:space="preserve">, </w:t>
      </w:r>
      <w:proofErr w:type="spellStart"/>
      <w:r w:rsidRPr="000D7EE8">
        <w:rPr>
          <w:rFonts w:ascii="Sylfaen" w:hAnsi="Sylfaen" w:cs="Sylfaen"/>
          <w:color w:val="333333"/>
        </w:rPr>
        <w:t>შემდეგ</w:t>
      </w:r>
      <w:proofErr w:type="spellEnd"/>
      <w:r w:rsidRPr="000D7EE8">
        <w:rPr>
          <w:rFonts w:ascii="Sylfaen" w:hAnsi="Sylfaen"/>
          <w:color w:val="333333"/>
        </w:rPr>
        <w:t xml:space="preserve"> </w:t>
      </w:r>
      <w:proofErr w:type="spellStart"/>
      <w:r w:rsidRPr="000D7EE8">
        <w:rPr>
          <w:rFonts w:ascii="Sylfaen" w:hAnsi="Sylfaen" w:cs="Sylfaen"/>
          <w:color w:val="333333"/>
        </w:rPr>
        <w:t>პოზიციებზე</w:t>
      </w:r>
      <w:proofErr w:type="spellEnd"/>
      <w:r w:rsidRPr="000D7EE8">
        <w:rPr>
          <w:rFonts w:ascii="Sylfaen" w:hAnsi="Sylfaen"/>
          <w:color w:val="333333"/>
        </w:rPr>
        <w:t>:</w:t>
      </w:r>
    </w:p>
    <w:p w:rsidR="000D7EE8" w:rsidRPr="000D7EE8" w:rsidRDefault="000D7EE8" w:rsidP="000D7EE8">
      <w:pPr>
        <w:shd w:val="clear" w:color="auto" w:fill="FFFFFF"/>
        <w:ind w:firstLine="426"/>
        <w:jc w:val="both"/>
        <w:rPr>
          <w:rFonts w:ascii="Sylfaen" w:hAnsi="Sylfaen"/>
          <w:color w:val="333333"/>
          <w:sz w:val="21"/>
          <w:szCs w:val="21"/>
        </w:rPr>
      </w:pPr>
    </w:p>
    <w:p w:rsidR="000D7EE8" w:rsidRPr="00E379B0" w:rsidRDefault="000D7EE8" w:rsidP="000D7EE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/>
          <w:color w:val="000000" w:themeColor="text1"/>
          <w:sz w:val="21"/>
          <w:szCs w:val="21"/>
        </w:rPr>
      </w:pPr>
      <w:proofErr w:type="spellStart"/>
      <w:r w:rsidRPr="00E379B0">
        <w:rPr>
          <w:rFonts w:ascii="Sylfaen" w:hAnsi="Sylfaen" w:cs="Sylfaen"/>
          <w:color w:val="000000" w:themeColor="text1"/>
        </w:rPr>
        <w:t>სტაჟიორი</w:t>
      </w:r>
      <w:proofErr w:type="spellEnd"/>
      <w:r w:rsidRPr="00E379B0">
        <w:rPr>
          <w:rFonts w:ascii="Sylfaen" w:hAnsi="Sylfaen"/>
          <w:color w:val="000000" w:themeColor="text1"/>
        </w:rPr>
        <w:t xml:space="preserve"> </w:t>
      </w:r>
      <w:r w:rsidRPr="00E379B0">
        <w:rPr>
          <w:rFonts w:ascii="Sylfaen" w:hAnsi="Sylfaen"/>
          <w:color w:val="000000" w:themeColor="text1"/>
          <w:lang w:val="ka-GE"/>
        </w:rPr>
        <w:t>დოკუმენტების</w:t>
      </w:r>
      <w:r w:rsidRPr="00E379B0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E379B0">
        <w:rPr>
          <w:rFonts w:ascii="Sylfaen" w:hAnsi="Sylfaen"/>
          <w:color w:val="000000" w:themeColor="text1"/>
          <w:lang w:val="ka-GE"/>
        </w:rPr>
        <w:t>რესტავრაციის და</w:t>
      </w:r>
      <w:r w:rsidRPr="00E379B0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E379B0">
        <w:rPr>
          <w:rFonts w:ascii="Sylfaen" w:hAnsi="Sylfaen"/>
          <w:color w:val="000000" w:themeColor="text1"/>
          <w:lang w:val="ka-GE"/>
        </w:rPr>
        <w:t>მიკროფილმირების სამსახურში;</w:t>
      </w:r>
    </w:p>
    <w:p w:rsidR="000D7EE8" w:rsidRPr="00E379B0" w:rsidRDefault="000D7EE8" w:rsidP="000D7EE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/>
          <w:color w:val="000000" w:themeColor="text1"/>
          <w:sz w:val="21"/>
          <w:szCs w:val="21"/>
        </w:rPr>
      </w:pPr>
      <w:proofErr w:type="spellStart"/>
      <w:r w:rsidRPr="00E379B0">
        <w:rPr>
          <w:rFonts w:ascii="Sylfaen" w:hAnsi="Sylfaen" w:cs="Sylfaen"/>
          <w:color w:val="000000" w:themeColor="text1"/>
        </w:rPr>
        <w:t>სტაჟიორი</w:t>
      </w:r>
      <w:proofErr w:type="spellEnd"/>
      <w:r w:rsidRPr="00E379B0">
        <w:rPr>
          <w:rFonts w:ascii="Sylfaen" w:hAnsi="Sylfaen"/>
          <w:color w:val="000000" w:themeColor="text1"/>
        </w:rPr>
        <w:t xml:space="preserve"> </w:t>
      </w:r>
      <w:r w:rsidRPr="00E379B0">
        <w:rPr>
          <w:rFonts w:ascii="Sylfaen" w:hAnsi="Sylfaen"/>
          <w:color w:val="000000" w:themeColor="text1"/>
          <w:lang w:val="ka-GE"/>
        </w:rPr>
        <w:t>საქმისწარმოების სამსახურში;</w:t>
      </w:r>
    </w:p>
    <w:p w:rsidR="000D7EE8" w:rsidRPr="00E379B0" w:rsidRDefault="000D7EE8" w:rsidP="000D7EE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/>
          <w:color w:val="000000" w:themeColor="text1"/>
          <w:sz w:val="21"/>
          <w:szCs w:val="21"/>
        </w:rPr>
      </w:pPr>
      <w:proofErr w:type="spellStart"/>
      <w:r w:rsidRPr="00E379B0">
        <w:rPr>
          <w:rFonts w:ascii="Sylfaen" w:hAnsi="Sylfaen" w:cs="Sylfaen"/>
          <w:color w:val="000000" w:themeColor="text1"/>
        </w:rPr>
        <w:t>სტაჟიორი</w:t>
      </w:r>
      <w:proofErr w:type="spellEnd"/>
      <w:r w:rsidRPr="00E379B0">
        <w:rPr>
          <w:rFonts w:ascii="Sylfaen" w:hAnsi="Sylfaen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ეროვნული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საარქივო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ფონდის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დოკუმენტების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დაცვის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, </w:t>
      </w:r>
      <w:proofErr w:type="spellStart"/>
      <w:r w:rsidRPr="00E379B0">
        <w:rPr>
          <w:rFonts w:ascii="Sylfaen" w:hAnsi="Sylfaen" w:cs="Sylfaen"/>
          <w:color w:val="000000" w:themeColor="text1"/>
        </w:rPr>
        <w:t>ინფორმაციისა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proofErr w:type="spellStart"/>
      <w:r w:rsidRPr="00E379B0">
        <w:rPr>
          <w:rFonts w:ascii="Sylfaen" w:hAnsi="Sylfaen" w:cs="Sylfaen"/>
          <w:color w:val="000000" w:themeColor="text1"/>
        </w:rPr>
        <w:t>და</w:t>
      </w:r>
      <w:proofErr w:type="spellEnd"/>
      <w:r w:rsidRPr="00E379B0">
        <w:rPr>
          <w:rFonts w:ascii="Sylfaen" w:hAnsi="Sylfaen" w:cs="Sylfaen_PDF_Subset"/>
          <w:color w:val="000000" w:themeColor="text1"/>
        </w:rPr>
        <w:t xml:space="preserve"> </w:t>
      </w:r>
      <w:r w:rsidRPr="00E379B0">
        <w:rPr>
          <w:rFonts w:ascii="Sylfaen" w:hAnsi="Sylfaen" w:cs="Sylfaen_PDF_Subset"/>
          <w:color w:val="000000" w:themeColor="text1"/>
          <w:lang w:val="ka-GE"/>
        </w:rPr>
        <w:t xml:space="preserve">  </w:t>
      </w:r>
      <w:proofErr w:type="spellStart"/>
      <w:r w:rsidRPr="00E379B0">
        <w:rPr>
          <w:rFonts w:ascii="Sylfaen" w:hAnsi="Sylfaen" w:cs="Sylfaen"/>
          <w:color w:val="000000" w:themeColor="text1"/>
        </w:rPr>
        <w:t>გამოყენების</w:t>
      </w:r>
      <w:proofErr w:type="spellEnd"/>
      <w:r w:rsidRPr="00E379B0">
        <w:rPr>
          <w:rFonts w:ascii="Sylfaen" w:hAnsi="Sylfaen" w:cs="Sylfaen"/>
          <w:color w:val="000000" w:themeColor="text1"/>
          <w:lang w:val="ka-GE"/>
        </w:rPr>
        <w:t xml:space="preserve"> განყოფილებ</w:t>
      </w:r>
      <w:proofErr w:type="spellStart"/>
      <w:r w:rsidRPr="00E379B0">
        <w:rPr>
          <w:rFonts w:ascii="Sylfaen" w:hAnsi="Sylfaen" w:cs="Sylfaen"/>
          <w:color w:val="000000" w:themeColor="text1"/>
        </w:rPr>
        <w:t>ში</w:t>
      </w:r>
      <w:proofErr w:type="spellEnd"/>
      <w:r w:rsidRPr="00E379B0">
        <w:rPr>
          <w:rFonts w:ascii="Sylfaen" w:hAnsi="Sylfaen"/>
          <w:color w:val="000000" w:themeColor="text1"/>
        </w:rPr>
        <w:t>;</w:t>
      </w:r>
    </w:p>
    <w:p w:rsidR="000D7EE8" w:rsidRPr="00E379B0" w:rsidRDefault="000D7EE8" w:rsidP="000D7EE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proofErr w:type="spellStart"/>
      <w:r w:rsidRPr="00E379B0">
        <w:rPr>
          <w:rFonts w:ascii="Sylfaen" w:hAnsi="Sylfaen" w:cs="Sylfaen"/>
          <w:color w:val="000000" w:themeColor="text1"/>
        </w:rPr>
        <w:t>სტაჟიორი</w:t>
      </w:r>
      <w:proofErr w:type="spellEnd"/>
      <w:r w:rsidRPr="00E379B0">
        <w:rPr>
          <w:rFonts w:ascii="Sylfaen" w:hAnsi="Sylfaen"/>
          <w:color w:val="000000" w:themeColor="text1"/>
        </w:rPr>
        <w:t xml:space="preserve"> </w:t>
      </w:r>
      <w:r w:rsidRPr="00E379B0">
        <w:rPr>
          <w:rFonts w:ascii="Sylfaen" w:hAnsi="Sylfaen" w:cs="Sylfaen"/>
          <w:color w:val="000000" w:themeColor="text1"/>
          <w:lang w:val="ka-GE"/>
        </w:rPr>
        <w:t>ხელვაჩაურის არქივში.</w:t>
      </w:r>
    </w:p>
    <w:p w:rsidR="006E6B2A" w:rsidRPr="002A5DC0" w:rsidRDefault="00EA7E0F" w:rsidP="000D7EE8">
      <w:pPr>
        <w:shd w:val="clear" w:color="auto" w:fill="FFFFFF"/>
        <w:spacing w:line="276" w:lineRule="auto"/>
        <w:ind w:firstLine="426"/>
        <w:jc w:val="both"/>
        <w:rPr>
          <w:rFonts w:ascii="Sylfaen" w:hAnsi="Sylfaen"/>
          <w:color w:val="000000" w:themeColor="text1"/>
          <w:lang w:val="ka-GE"/>
        </w:rPr>
      </w:pPr>
      <w:hyperlink r:id="rId6" w:tgtFrame="_blank" w:history="1">
        <w:r w:rsidR="000D7EE8" w:rsidRPr="000D7EE8">
          <w:rPr>
            <w:rStyle w:val="a3"/>
            <w:rFonts w:ascii="Sylfaen" w:hAnsi="Sylfaen"/>
            <w:b/>
            <w:color w:val="428BCA"/>
          </w:rPr>
          <w:t>WWW.HR.GOV.GE</w:t>
        </w:r>
      </w:hyperlink>
      <w:r w:rsidR="000D7EE8" w:rsidRPr="000D7EE8">
        <w:rPr>
          <w:rFonts w:ascii="Sylfaen" w:hAnsi="Sylfaen"/>
          <w:color w:val="333333"/>
        </w:rPr>
        <w:t>-</w:t>
      </w:r>
      <w:r w:rsidR="000D7EE8" w:rsidRPr="000D7EE8">
        <w:rPr>
          <w:rFonts w:ascii="Sylfaen" w:hAnsi="Sylfaen" w:cs="Sylfaen"/>
          <w:color w:val="333333"/>
        </w:rPr>
        <w:t>ზე</w:t>
      </w:r>
      <w:r w:rsidR="000D7EE8" w:rsidRPr="002A5DC0">
        <w:rPr>
          <w:rFonts w:ascii="Sylfaen" w:hAnsi="Sylfaen"/>
          <w:color w:val="000000" w:themeColor="text1"/>
        </w:rPr>
        <w:t xml:space="preserve"> </w:t>
      </w:r>
      <w:proofErr w:type="spellStart"/>
      <w:r w:rsidR="000D7EE8" w:rsidRPr="002A5DC0">
        <w:rPr>
          <w:rFonts w:ascii="Sylfaen" w:hAnsi="Sylfaen" w:cs="Sylfaen"/>
          <w:color w:val="000000" w:themeColor="text1"/>
        </w:rPr>
        <w:t>განაცხადების</w:t>
      </w:r>
      <w:proofErr w:type="spellEnd"/>
      <w:r w:rsidR="000D7EE8" w:rsidRPr="002A5DC0">
        <w:rPr>
          <w:rFonts w:ascii="Sylfaen" w:hAnsi="Sylfaen"/>
          <w:color w:val="000000" w:themeColor="text1"/>
        </w:rPr>
        <w:t xml:space="preserve"> </w:t>
      </w:r>
      <w:proofErr w:type="spellStart"/>
      <w:r w:rsidR="000D7EE8" w:rsidRPr="002A5DC0">
        <w:rPr>
          <w:rFonts w:ascii="Sylfaen" w:hAnsi="Sylfaen" w:cs="Sylfaen"/>
          <w:color w:val="000000" w:themeColor="text1"/>
        </w:rPr>
        <w:t>მიღება</w:t>
      </w:r>
      <w:proofErr w:type="spellEnd"/>
      <w:r w:rsidR="000D7EE8" w:rsidRPr="002A5DC0">
        <w:rPr>
          <w:rFonts w:ascii="Sylfaen" w:hAnsi="Sylfaen"/>
          <w:color w:val="000000" w:themeColor="text1"/>
        </w:rPr>
        <w:t xml:space="preserve"> </w:t>
      </w:r>
      <w:proofErr w:type="spellStart"/>
      <w:r w:rsidR="000D7EE8" w:rsidRPr="002A5DC0">
        <w:rPr>
          <w:rFonts w:ascii="Sylfaen" w:hAnsi="Sylfaen" w:cs="Sylfaen"/>
          <w:color w:val="000000" w:themeColor="text1"/>
        </w:rPr>
        <w:t>იწარმოებს</w:t>
      </w:r>
      <w:proofErr w:type="spellEnd"/>
      <w:r w:rsidR="000D7EE8" w:rsidRPr="002A5DC0">
        <w:rPr>
          <w:rFonts w:ascii="Sylfaen" w:hAnsi="Sylfaen"/>
          <w:color w:val="000000" w:themeColor="text1"/>
        </w:rPr>
        <w:t xml:space="preserve"> </w:t>
      </w:r>
      <w:r w:rsidR="00603182">
        <w:rPr>
          <w:rFonts w:ascii="Sylfaen" w:hAnsi="Sylfaen"/>
          <w:color w:val="000000" w:themeColor="text1"/>
          <w:lang w:val="ka-GE"/>
        </w:rPr>
        <w:t xml:space="preserve">19 </w:t>
      </w:r>
      <w:r w:rsidR="000D7EE8" w:rsidRPr="002A5DC0">
        <w:rPr>
          <w:rFonts w:ascii="Sylfaen" w:hAnsi="Sylfaen"/>
          <w:color w:val="000000" w:themeColor="text1"/>
          <w:lang w:val="ka-GE"/>
        </w:rPr>
        <w:t xml:space="preserve"> მაისის ჩათვლით</w:t>
      </w:r>
      <w:r>
        <w:rPr>
          <w:rFonts w:ascii="Sylfaen" w:hAnsi="Sylfaen"/>
          <w:color w:val="000000" w:themeColor="text1"/>
          <w:lang w:val="ka-GE"/>
        </w:rPr>
        <w:t>.</w:t>
      </w:r>
      <w:bookmarkStart w:id="0" w:name="_GoBack"/>
      <w:bookmarkEnd w:id="0"/>
    </w:p>
    <w:p w:rsidR="000D7EE8" w:rsidRPr="000D7EE8" w:rsidRDefault="000D7EE8" w:rsidP="000D7EE8">
      <w:pPr>
        <w:spacing w:line="276" w:lineRule="auto"/>
        <w:ind w:firstLine="426"/>
        <w:jc w:val="both"/>
        <w:rPr>
          <w:rFonts w:ascii="Sylfaen" w:hAnsi="Sylfaen"/>
        </w:rPr>
      </w:pPr>
    </w:p>
    <w:p w:rsidR="000D7EE8" w:rsidRPr="000D7EE8" w:rsidRDefault="000D7EE8" w:rsidP="000D7EE8">
      <w:pPr>
        <w:spacing w:line="276" w:lineRule="auto"/>
        <w:jc w:val="both"/>
        <w:rPr>
          <w:rFonts w:ascii="Sylfaen" w:hAnsi="Sylfaen"/>
        </w:rPr>
      </w:pPr>
    </w:p>
    <w:sectPr w:rsidR="000D7EE8" w:rsidRPr="000D7EE8" w:rsidSect="000D7E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30E"/>
    <w:multiLevelType w:val="hybridMultilevel"/>
    <w:tmpl w:val="F4ACF352"/>
    <w:lvl w:ilvl="0" w:tplc="E0DCE196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2B90"/>
    <w:multiLevelType w:val="hybridMultilevel"/>
    <w:tmpl w:val="DBE8EC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8"/>
    <w:rsid w:val="000D7EE8"/>
    <w:rsid w:val="001328E3"/>
    <w:rsid w:val="001B1866"/>
    <w:rsid w:val="002A5DC0"/>
    <w:rsid w:val="00603182"/>
    <w:rsid w:val="006E6B2A"/>
    <w:rsid w:val="008802BE"/>
    <w:rsid w:val="0098375E"/>
    <w:rsid w:val="00D07AA9"/>
    <w:rsid w:val="00D82D98"/>
    <w:rsid w:val="00DB006E"/>
    <w:rsid w:val="00E379B0"/>
    <w:rsid w:val="00E42AB1"/>
    <w:rsid w:val="00EA7E0F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06048"/>
  <w15:chartTrackingRefBased/>
  <w15:docId w15:val="{0E824F21-E7D6-4578-83B8-9F092477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itle">
    <w:name w:val="contenttitle"/>
    <w:basedOn w:val="a"/>
    <w:rsid w:val="000D7EE8"/>
    <w:pPr>
      <w:spacing w:before="100" w:beforeAutospacing="1" w:after="100" w:afterAutospacing="1"/>
    </w:pPr>
    <w:rPr>
      <w:lang w:eastAsia="en-US"/>
    </w:rPr>
  </w:style>
  <w:style w:type="paragraph" w:customStyle="1" w:styleId="1">
    <w:name w:val="Дата1"/>
    <w:basedOn w:val="a"/>
    <w:rsid w:val="000D7EE8"/>
    <w:pPr>
      <w:spacing w:before="100" w:beforeAutospacing="1" w:after="100" w:afterAutospacing="1"/>
    </w:pPr>
    <w:rPr>
      <w:lang w:eastAsia="en-US"/>
    </w:rPr>
  </w:style>
  <w:style w:type="character" w:styleId="a3">
    <w:name w:val="Hyperlink"/>
    <w:basedOn w:val="a0"/>
    <w:uiPriority w:val="99"/>
    <w:semiHidden/>
    <w:unhideWhenUsed/>
    <w:rsid w:val="000D7E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7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1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jara.gov.ge/Branches/WWW.HR.GOV.GE" TargetMode="External"/><Relationship Id="rId5" Type="http://schemas.openxmlformats.org/officeDocument/2006/relationships/hyperlink" Target="http://adjara.gov.ge/Branches/WWW.HR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Tsenteradze</dc:creator>
  <cp:keywords/>
  <dc:description/>
  <cp:lastModifiedBy>Meri Tsenteradze</cp:lastModifiedBy>
  <cp:revision>6</cp:revision>
  <cp:lastPrinted>2024-05-15T11:02:00Z</cp:lastPrinted>
  <dcterms:created xsi:type="dcterms:W3CDTF">2024-05-14T11:50:00Z</dcterms:created>
  <dcterms:modified xsi:type="dcterms:W3CDTF">2024-05-15T11:26:00Z</dcterms:modified>
</cp:coreProperties>
</file>