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E68E" w14:textId="7EE9D428" w:rsidR="00623D3A" w:rsidRPr="001829AF" w:rsidRDefault="00981246" w:rsidP="00981246">
      <w:pPr>
        <w:spacing w:after="0"/>
        <w:ind w:left="-630"/>
        <w:jc w:val="center"/>
        <w:rPr>
          <w:rFonts w:ascii="Sylfaen" w:hAnsi="Sylfaen"/>
          <w:b/>
          <w:bCs/>
          <w:sz w:val="24"/>
          <w:szCs w:val="24"/>
          <w:u w:val="single"/>
          <w:lang w:val="ka-GE"/>
        </w:rPr>
      </w:pPr>
      <w:r w:rsidRPr="001829AF">
        <w:rPr>
          <w:rFonts w:ascii="Sylfaen" w:hAnsi="Sylfaen"/>
          <w:b/>
          <w:bCs/>
          <w:sz w:val="24"/>
          <w:szCs w:val="24"/>
          <w:lang w:val="ka-GE"/>
        </w:rPr>
        <w:t>აჭარის ავტონომიური რესპუბლიკის განათლების, კულტურისა და სპორტის სამინისტროს მიერ მიღებული გრანტების შესახებ ინფორმაცია</w:t>
      </w:r>
    </w:p>
    <w:p w14:paraId="6667BEEF" w14:textId="77777777" w:rsidR="00623D3A" w:rsidRPr="001829AF" w:rsidRDefault="00623D3A" w:rsidP="00623D3A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3514BF80" w14:textId="77777777" w:rsidR="00C14664" w:rsidRPr="001829AF" w:rsidRDefault="00C14664" w:rsidP="004F028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780361D2" w14:textId="77777777" w:rsidR="00405871" w:rsidRPr="001829AF" w:rsidRDefault="00405871" w:rsidP="00405871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ესტონეთის სახელმწიფოს (ესტონეთის გარემოს საინვესტიციო ფონდი) მიერ გამოცხადებულ საგრანტო კონკურსში ,,განვითარებად ქვეყნებში კლიმატის პოლიტიკის მიზნების მიღწევა“ </w:t>
      </w:r>
      <w:r w:rsidR="00A4299B" w:rsidRPr="001829AF">
        <w:rPr>
          <w:rFonts w:ascii="Sylfaen" w:eastAsia="Calibri" w:hAnsi="Sylfaen" w:cs="Times New Roman"/>
          <w:b/>
          <w:sz w:val="24"/>
          <w:szCs w:val="24"/>
          <w:lang w:val="ka-GE"/>
        </w:rPr>
        <w:t>გამარჯვებული პროექტი</w:t>
      </w:r>
    </w:p>
    <w:p w14:paraId="34CCAAB4" w14:textId="77777777" w:rsidR="00405871" w:rsidRPr="001829AF" w:rsidRDefault="00405871" w:rsidP="00405871">
      <w:pPr>
        <w:pStyle w:val="ListParagraph"/>
        <w:spacing w:after="0"/>
        <w:ind w:left="-270"/>
        <w:jc w:val="both"/>
        <w:rPr>
          <w:rFonts w:ascii="Sylfaen" w:eastAsia="Calibri" w:hAnsi="Sylfaen" w:cs="Sylfaen"/>
          <w:sz w:val="24"/>
          <w:szCs w:val="24"/>
          <w:shd w:val="clear" w:color="auto" w:fill="FFFFFF"/>
          <w:lang w:val="ka-GE"/>
        </w:rPr>
      </w:pPr>
      <w:r w:rsidRPr="001829AF">
        <w:rPr>
          <w:rFonts w:ascii="Sylfaen" w:hAnsi="Sylfaen"/>
          <w:sz w:val="24"/>
          <w:szCs w:val="24"/>
          <w:lang w:val="ka-GE"/>
        </w:rPr>
        <w:t xml:space="preserve">გარემოსდაცვის, მდგრადი განვითარების მიზნით, პროექტის ფარგლებში აჭარის ავტონომიური რესპუბლიკის საჯარო სკოლებში მოსწავლეებს დაურიგდებათ </w:t>
      </w:r>
      <w:r w:rsidRPr="001829AF">
        <w:rPr>
          <w:rFonts w:ascii="Sylfaen" w:eastAsia="Calibri" w:hAnsi="Sylfaen" w:cs="Sylfaen"/>
          <w:sz w:val="24"/>
          <w:szCs w:val="24"/>
          <w:shd w:val="clear" w:color="auto" w:fill="FFFFFF"/>
          <w:lang w:val="ka-GE"/>
        </w:rPr>
        <w:t xml:space="preserve">მრავალჯერადი გამოყენების პლასტმასის ჭიქები და საკვები კონტეინერები.  </w:t>
      </w:r>
    </w:p>
    <w:p w14:paraId="2ABD8725" w14:textId="77777777" w:rsidR="00C14664" w:rsidRPr="001829AF" w:rsidRDefault="00C14664" w:rsidP="00C14664">
      <w:pPr>
        <w:pStyle w:val="ListParagraph"/>
        <w:spacing w:after="0"/>
        <w:ind w:left="-27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1829AF">
        <w:rPr>
          <w:rFonts w:ascii="Sylfaen" w:eastAsia="Calibri" w:hAnsi="Sylfaen" w:cs="Sylfaen"/>
          <w:sz w:val="24"/>
          <w:szCs w:val="24"/>
          <w:shd w:val="clear" w:color="auto" w:fill="FFFFFF"/>
          <w:lang w:val="ka-GE"/>
        </w:rPr>
        <w:t xml:space="preserve">აღნიშნული პროექტი ხელს შეუწყობს ახალგაზრდებში ცნობიერების ამაღლებას ასევე, გათვალისწინებული იქნება </w:t>
      </w:r>
      <w:r w:rsidRPr="001829AF">
        <w:rPr>
          <w:rFonts w:ascii="Sylfaen" w:eastAsia="Calibri" w:hAnsi="Sylfaen" w:cs="Times New Roman"/>
          <w:sz w:val="24"/>
          <w:szCs w:val="24"/>
          <w:lang w:val="ka-GE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 რეკომენდაციები, რომელიც გულისხმობს  საკვების კონტეინერის (ლანჩ-ბოქსი)</w:t>
      </w:r>
      <w:r w:rsidR="00A216EC" w:rsidRPr="001829AF">
        <w:rPr>
          <w:rFonts w:ascii="Sylfaen" w:eastAsia="Calibri" w:hAnsi="Sylfaen" w:cs="Times New Roman"/>
          <w:sz w:val="24"/>
          <w:szCs w:val="24"/>
          <w:lang w:val="ka-GE"/>
        </w:rPr>
        <w:t>სკოლებში</w:t>
      </w:r>
      <w:r w:rsidRPr="001829AF">
        <w:rPr>
          <w:rFonts w:ascii="Sylfaen" w:eastAsia="Calibri" w:hAnsi="Sylfaen" w:cs="Times New Roman"/>
          <w:sz w:val="24"/>
          <w:szCs w:val="24"/>
          <w:lang w:val="ka-GE"/>
        </w:rPr>
        <w:t xml:space="preserve"> ტარებას.</w:t>
      </w:r>
    </w:p>
    <w:p w14:paraId="43F6626B" w14:textId="1E382096" w:rsidR="00405871" w:rsidRPr="001829AF" w:rsidRDefault="00405871" w:rsidP="00405871">
      <w:pPr>
        <w:pStyle w:val="ListParagraph"/>
        <w:spacing w:after="0"/>
        <w:ind w:left="-270"/>
        <w:jc w:val="both"/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</w:pPr>
      <w:r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პროექტის ბიუეჯეტი შეადგენს</w:t>
      </w:r>
      <w:r w:rsidR="004F0281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 xml:space="preserve">  51</w:t>
      </w:r>
      <w:r w:rsidR="00981246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en-US"/>
        </w:rPr>
        <w:t xml:space="preserve"> </w:t>
      </w:r>
      <w:r w:rsidR="004F0281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363,00 ევრო</w:t>
      </w:r>
      <w:r w:rsidR="00C13F3F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/ სამინისტრო არ იღებს გრანტის სახით თანხას.</w:t>
      </w:r>
    </w:p>
    <w:p w14:paraId="5E2A83C0" w14:textId="77777777" w:rsidR="00C14664" w:rsidRPr="001829AF" w:rsidRDefault="00A4299B" w:rsidP="00C14664">
      <w:pPr>
        <w:pStyle w:val="ListParagraph"/>
        <w:spacing w:after="0"/>
        <w:ind w:left="-270"/>
        <w:jc w:val="both"/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</w:pPr>
      <w:r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შედეგი</w:t>
      </w:r>
      <w:r w:rsidR="004F0281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: მარტი</w:t>
      </w:r>
      <w:r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, 2022</w:t>
      </w:r>
      <w:r w:rsidR="004F0281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 xml:space="preserve"> წელი</w:t>
      </w:r>
    </w:p>
    <w:p w14:paraId="200D57A2" w14:textId="77777777" w:rsidR="00C14664" w:rsidRPr="001829AF" w:rsidRDefault="00C14664" w:rsidP="00C14664">
      <w:pPr>
        <w:pStyle w:val="ListParagraph"/>
        <w:spacing w:after="0"/>
        <w:ind w:left="-270"/>
        <w:jc w:val="both"/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</w:pPr>
    </w:p>
    <w:p w14:paraId="3AE7B77F" w14:textId="77777777" w:rsidR="00C14664" w:rsidRPr="001829AF" w:rsidRDefault="00C14664" w:rsidP="00C14664">
      <w:pPr>
        <w:pStyle w:val="ListParagraph"/>
        <w:numPr>
          <w:ilvl w:val="0"/>
          <w:numId w:val="7"/>
        </w:num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 xml:space="preserve">ევროკავშირის სოფლის განვითარებისა და ავსტრიის განვითარების ფონდის მიერ </w:t>
      </w:r>
      <w:r w:rsidR="00A216EC" w:rsidRPr="001829AF">
        <w:rPr>
          <w:rFonts w:ascii="Sylfaen" w:hAnsi="Sylfaen"/>
          <w:b/>
          <w:sz w:val="24"/>
          <w:szCs w:val="24"/>
          <w:lang w:val="ka-GE"/>
        </w:rPr>
        <w:t>გამოცხადებულ</w:t>
      </w:r>
      <w:r w:rsidRPr="001829AF">
        <w:rPr>
          <w:rFonts w:ascii="Sylfaen" w:hAnsi="Sylfaen"/>
          <w:b/>
          <w:sz w:val="24"/>
          <w:szCs w:val="24"/>
          <w:lang w:val="ka-GE"/>
        </w:rPr>
        <w:t xml:space="preserve"> საგრანტო კონკურსზე განაცხადის შეტანა/დაფინანსება</w:t>
      </w:r>
    </w:p>
    <w:p w14:paraId="66774E36" w14:textId="77777777" w:rsidR="002D6BCC" w:rsidRPr="001829AF" w:rsidRDefault="00C14664" w:rsidP="00C14664">
      <w:pPr>
        <w:pStyle w:val="ListParagraph"/>
        <w:spacing w:after="0"/>
        <w:ind w:left="-270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sz w:val="24"/>
          <w:szCs w:val="24"/>
          <w:lang w:val="ka-GE"/>
        </w:rPr>
        <w:t xml:space="preserve">CENN, დემოკრატიის ინსტიტუტი და ქედის ადგილობრივი განვითარების ჯგუფი (LAG) ევროკავშირის მიერ მხარდაჭერილი პროექტის - ქედა ლიდერისა და ავსტრიის განვითარების თანამშრომლობის ფინანსური მხარდაჭერით მიმდინარე პროექტის - ტყის მდგრადი მართვის ხელშეწყობა სოფლის განვითარებისათვის ფარგლებში, აჭარის ავტონომიური რესპუბლიკის განათლების, კულტურისა და სპორტის სამინისტროსთან თანამშრომლობით 2021 </w:t>
      </w:r>
      <w:r w:rsidR="004F0281" w:rsidRPr="001829AF">
        <w:rPr>
          <w:rFonts w:ascii="Sylfaen" w:hAnsi="Sylfaen"/>
          <w:sz w:val="24"/>
          <w:szCs w:val="24"/>
          <w:lang w:val="ka-GE"/>
        </w:rPr>
        <w:t xml:space="preserve">–2022 </w:t>
      </w:r>
      <w:r w:rsidRPr="001829AF">
        <w:rPr>
          <w:rFonts w:ascii="Sylfaen" w:hAnsi="Sylfaen"/>
          <w:sz w:val="24"/>
          <w:szCs w:val="24"/>
          <w:lang w:val="ka-GE"/>
        </w:rPr>
        <w:t xml:space="preserve">წელს </w:t>
      </w:r>
      <w:r w:rsidR="004F0281" w:rsidRPr="001829AF">
        <w:rPr>
          <w:rFonts w:ascii="Sylfaen" w:hAnsi="Sylfaen"/>
          <w:sz w:val="24"/>
          <w:szCs w:val="24"/>
          <w:lang w:val="ka-GE"/>
        </w:rPr>
        <w:t>ახორციელებს</w:t>
      </w:r>
      <w:r w:rsidRPr="001829AF">
        <w:rPr>
          <w:rFonts w:ascii="Sylfaen" w:hAnsi="Sylfaen"/>
          <w:sz w:val="24"/>
          <w:szCs w:val="24"/>
          <w:lang w:val="ka-GE"/>
        </w:rPr>
        <w:t xml:space="preserve"> პროექტს: ,,</w:t>
      </w:r>
      <w:r w:rsidR="002D6BCC" w:rsidRPr="001829AF">
        <w:rPr>
          <w:rFonts w:ascii="Sylfaen" w:hAnsi="Sylfaen"/>
          <w:b/>
          <w:sz w:val="24"/>
          <w:szCs w:val="24"/>
          <w:lang w:val="ka-GE"/>
        </w:rPr>
        <w:t>მდგრადი ენერგიის წყაროებისა და ენერგოეფექტიანობის ღონისძიებების დანერგვა</w:t>
      </w:r>
      <w:r w:rsidRPr="001829AF">
        <w:rPr>
          <w:rFonts w:ascii="Sylfaen" w:hAnsi="Sylfaen"/>
          <w:b/>
          <w:sz w:val="24"/>
          <w:szCs w:val="24"/>
          <w:lang w:val="ka-GE"/>
        </w:rPr>
        <w:t xml:space="preserve"> ქედის </w:t>
      </w:r>
      <w:r w:rsidR="002D6BCC" w:rsidRPr="001829AF">
        <w:rPr>
          <w:rFonts w:ascii="Sylfaen" w:hAnsi="Sylfaen"/>
          <w:b/>
          <w:sz w:val="24"/>
          <w:szCs w:val="24"/>
          <w:lang w:val="ka-GE"/>
        </w:rPr>
        <w:t xml:space="preserve"> საჯარო სკოლებში</w:t>
      </w:r>
      <w:r w:rsidRPr="001829AF">
        <w:rPr>
          <w:rFonts w:ascii="Sylfaen" w:hAnsi="Sylfaen"/>
          <w:b/>
          <w:sz w:val="24"/>
          <w:szCs w:val="24"/>
          <w:lang w:val="ka-GE"/>
        </w:rPr>
        <w:t>“.</w:t>
      </w:r>
    </w:p>
    <w:p w14:paraId="0A006DF9" w14:textId="77777777" w:rsidR="002D6BCC" w:rsidRPr="001829AF" w:rsidRDefault="00C14664" w:rsidP="00C14664">
      <w:pPr>
        <w:pStyle w:val="ListParagraph"/>
        <w:spacing w:after="0"/>
        <w:ind w:left="-270"/>
        <w:jc w:val="both"/>
        <w:rPr>
          <w:rFonts w:ascii="Sylfaen" w:hAnsi="Sylfaen"/>
          <w:sz w:val="24"/>
          <w:szCs w:val="24"/>
          <w:lang w:val="ka-GE"/>
        </w:rPr>
      </w:pPr>
      <w:r w:rsidRPr="001829AF">
        <w:rPr>
          <w:rFonts w:ascii="Sylfaen" w:hAnsi="Sylfaen"/>
          <w:sz w:val="24"/>
          <w:szCs w:val="24"/>
          <w:lang w:val="ka-GE"/>
        </w:rPr>
        <w:t>პროექტის ფარგლებში ქედის საჯარო სკოლებში</w:t>
      </w:r>
      <w:r w:rsidR="002D6BCC" w:rsidRPr="001829AF">
        <w:rPr>
          <w:rFonts w:ascii="Sylfaen" w:hAnsi="Sylfaen"/>
          <w:sz w:val="24"/>
          <w:szCs w:val="24"/>
          <w:lang w:val="ka-GE"/>
        </w:rPr>
        <w:t xml:space="preserve"> დაინერგება ენერგოეფექტური ტექნოლოგიები (მზის ფოტოვოლტაიკები, ენერგოეფექტური ღუმელები, მზის ენერგიაზე მომუშავე </w:t>
      </w:r>
      <w:r w:rsidRPr="001829AF">
        <w:rPr>
          <w:rFonts w:ascii="Sylfaen" w:hAnsi="Sylfaen"/>
          <w:sz w:val="24"/>
          <w:szCs w:val="24"/>
          <w:lang w:val="ka-GE"/>
        </w:rPr>
        <w:t>წყალგამაცხელებლები, თბოიზოლაცია)</w:t>
      </w:r>
      <w:r w:rsidR="00D42C53" w:rsidRPr="001829AF">
        <w:rPr>
          <w:rFonts w:ascii="Sylfaen" w:hAnsi="Sylfaen"/>
          <w:sz w:val="24"/>
          <w:szCs w:val="24"/>
          <w:lang w:val="ka-GE"/>
        </w:rPr>
        <w:t>.</w:t>
      </w:r>
    </w:p>
    <w:p w14:paraId="4D87A2B4" w14:textId="77777777" w:rsidR="00D42C53" w:rsidRPr="001829AF" w:rsidRDefault="00D42C53" w:rsidP="00C14664">
      <w:pPr>
        <w:pStyle w:val="ListParagraph"/>
        <w:spacing w:after="0"/>
        <w:ind w:left="-270"/>
        <w:jc w:val="both"/>
        <w:rPr>
          <w:rFonts w:ascii="Sylfaen" w:hAnsi="Sylfaen"/>
          <w:sz w:val="24"/>
          <w:szCs w:val="24"/>
          <w:lang w:val="en-US"/>
        </w:rPr>
      </w:pPr>
      <w:r w:rsidRPr="001829AF">
        <w:rPr>
          <w:rFonts w:ascii="Sylfaen" w:hAnsi="Sylfaen"/>
          <w:sz w:val="24"/>
          <w:szCs w:val="24"/>
          <w:lang w:val="ka-GE"/>
        </w:rPr>
        <w:t>პროექტი ერთის მხრივ ხელს შეუწყობს მოხმარებულ ელექტროენერგიის დაზოგვას, მეორეს მხრივ კი მოსწავლეებს მიეცემათ შესაძლებლობა გაეცნონ თანამედროვე სისტემებს, პრაქტიკაში გამოიყენონ განახლებადი ენერგიის წყაროები.</w:t>
      </w:r>
    </w:p>
    <w:p w14:paraId="6779A489" w14:textId="77777777" w:rsidR="002D6BCC" w:rsidRPr="001829AF" w:rsidRDefault="002D6BCC" w:rsidP="00D42C53">
      <w:pPr>
        <w:tabs>
          <w:tab w:val="left" w:pos="450"/>
        </w:tabs>
        <w:spacing w:after="0"/>
        <w:ind w:left="-270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 xml:space="preserve">პროექტის ღირებულება: </w:t>
      </w:r>
      <w:r w:rsidR="004F0281" w:rsidRPr="001829AF">
        <w:rPr>
          <w:rFonts w:ascii="Sylfaen" w:hAnsi="Sylfaen"/>
          <w:b/>
          <w:sz w:val="24"/>
          <w:szCs w:val="24"/>
          <w:lang w:val="ka-GE"/>
        </w:rPr>
        <w:t>ევროკავშირი</w:t>
      </w:r>
      <w:r w:rsidR="00A4299B" w:rsidRPr="001829AF">
        <w:rPr>
          <w:rFonts w:ascii="Sylfaen" w:hAnsi="Sylfaen"/>
          <w:b/>
          <w:sz w:val="24"/>
          <w:szCs w:val="24"/>
          <w:lang w:val="ka-GE"/>
        </w:rPr>
        <w:t xml:space="preserve"> – </w:t>
      </w:r>
      <w:r w:rsidR="005064C9" w:rsidRPr="001829AF">
        <w:rPr>
          <w:rFonts w:ascii="Sylfaen" w:hAnsi="Sylfaen"/>
          <w:b/>
          <w:sz w:val="24"/>
          <w:szCs w:val="24"/>
          <w:lang w:val="ka-GE"/>
        </w:rPr>
        <w:t xml:space="preserve">558,738 </w:t>
      </w:r>
      <w:r w:rsidR="004F0281" w:rsidRPr="001829AF">
        <w:rPr>
          <w:rFonts w:ascii="Sylfaen" w:hAnsi="Sylfaen"/>
          <w:b/>
          <w:sz w:val="24"/>
          <w:szCs w:val="24"/>
          <w:lang w:val="ka-GE"/>
        </w:rPr>
        <w:t>ლარი</w:t>
      </w:r>
      <w:r w:rsidR="00C13F3F" w:rsidRPr="001829AF">
        <w:rPr>
          <w:rFonts w:ascii="Sylfaen" w:hAnsi="Sylfaen"/>
          <w:b/>
          <w:sz w:val="24"/>
          <w:szCs w:val="24"/>
          <w:lang w:val="ka-GE"/>
        </w:rPr>
        <w:t xml:space="preserve"> / </w:t>
      </w:r>
      <w:r w:rsidR="00C13F3F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სამინისტრო არ იღებს გრანტის სახით თანხას.</w:t>
      </w:r>
    </w:p>
    <w:p w14:paraId="40AA111C" w14:textId="77777777" w:rsidR="0066234D" w:rsidRPr="001829AF" w:rsidRDefault="00A4299B" w:rsidP="00D42C53">
      <w:pPr>
        <w:tabs>
          <w:tab w:val="left" w:pos="450"/>
        </w:tabs>
        <w:spacing w:after="0"/>
        <w:ind w:left="-270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>განხორციელების პერიოდი: 2021–2022 წლები</w:t>
      </w:r>
    </w:p>
    <w:p w14:paraId="575F23E1" w14:textId="77777777" w:rsidR="00A4299B" w:rsidRPr="001829AF" w:rsidRDefault="00A4299B" w:rsidP="00D42C53">
      <w:pPr>
        <w:tabs>
          <w:tab w:val="left" w:pos="450"/>
        </w:tabs>
        <w:spacing w:after="0"/>
        <w:ind w:left="-27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7F05E3A" w14:textId="77777777" w:rsidR="004F0281" w:rsidRPr="001829AF" w:rsidRDefault="004F0281" w:rsidP="004F0281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 xml:space="preserve">ესტონეთის საგარეო საქმეთა სამინისტროს </w:t>
      </w:r>
      <w:r w:rsidR="0066234D" w:rsidRPr="001829AF">
        <w:rPr>
          <w:rFonts w:ascii="Sylfaen" w:hAnsi="Sylfaen"/>
          <w:b/>
          <w:sz w:val="24"/>
          <w:szCs w:val="24"/>
          <w:lang w:val="ka-GE"/>
        </w:rPr>
        <w:t>მიერ „თანამშრომლობა განვითარებისთვის“ გამოცხადებულ საგრანტო კონკურსში გამარჯვებული პროექტი – „დაიცავი საკუთარი თავი და დაეხმარე სხვებს“</w:t>
      </w:r>
    </w:p>
    <w:p w14:paraId="5B5BE210" w14:textId="77777777" w:rsidR="0066234D" w:rsidRPr="001829AF" w:rsidRDefault="0066234D" w:rsidP="0066234D">
      <w:pPr>
        <w:pStyle w:val="NormalWeb"/>
        <w:spacing w:before="45" w:beforeAutospacing="0" w:after="45" w:afterAutospacing="0"/>
        <w:ind w:left="-270" w:right="9"/>
        <w:jc w:val="both"/>
        <w:rPr>
          <w:rFonts w:ascii="Verdana" w:hAnsi="Verdana"/>
          <w:color w:val="000000"/>
        </w:rPr>
      </w:pPr>
      <w:proofErr w:type="spellStart"/>
      <w:r w:rsidRPr="001829AF">
        <w:rPr>
          <w:rFonts w:ascii="Sylfaen" w:hAnsi="Sylfaen" w:cs="Sylfaen"/>
          <w:color w:val="000000"/>
        </w:rPr>
        <w:t>საპილოტე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პროექტი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მიზნად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ისახავს</w:t>
      </w:r>
      <w:proofErr w:type="spellEnd"/>
      <w:r w:rsidRPr="001829AF">
        <w:rPr>
          <w:rFonts w:ascii="Verdana" w:hAnsi="Verdana" w:cs="Verdana"/>
          <w:color w:val="000000"/>
        </w:rPr>
        <w:t> </w:t>
      </w:r>
      <w:proofErr w:type="spellStart"/>
      <w:r w:rsidRPr="001829AF">
        <w:rPr>
          <w:rFonts w:ascii="Sylfaen" w:hAnsi="Sylfaen" w:cs="Sylfaen"/>
          <w:color w:val="000000"/>
        </w:rPr>
        <w:t>ქობულეთში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ბავშვთა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უსაფრთხოების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განათლების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სისტემის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განვითარების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მიმართულებით</w:t>
      </w:r>
      <w:proofErr w:type="spellEnd"/>
      <w:r w:rsidRPr="001829AF">
        <w:rPr>
          <w:rFonts w:ascii="Verdana" w:hAnsi="Verdana"/>
          <w:color w:val="000000"/>
        </w:rPr>
        <w:t xml:space="preserve">, </w:t>
      </w:r>
      <w:proofErr w:type="spellStart"/>
      <w:r w:rsidRPr="001829AF">
        <w:rPr>
          <w:rFonts w:ascii="Sylfaen" w:hAnsi="Sylfaen" w:cs="Sylfaen"/>
          <w:color w:val="000000"/>
        </w:rPr>
        <w:t>ესტონეთის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გამოცდილების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lastRenderedPageBreak/>
        <w:t>გაზიარებას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სახელმწიფო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უწყებების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თანამშრომლებისა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და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საჯარო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სკოლების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პედაგოგებისთვის</w:t>
      </w:r>
      <w:proofErr w:type="spellEnd"/>
      <w:r w:rsidRPr="001829AF">
        <w:rPr>
          <w:rFonts w:ascii="Verdana" w:hAnsi="Verdana"/>
          <w:color w:val="000000"/>
        </w:rPr>
        <w:t>.</w:t>
      </w:r>
      <w:r w:rsidRPr="001829AF">
        <w:rPr>
          <w:rFonts w:ascii="Verdana" w:hAnsi="Verdana" w:cs="Verdana"/>
          <w:color w:val="000000"/>
        </w:rPr>
        <w:t> </w:t>
      </w:r>
    </w:p>
    <w:p w14:paraId="6EFC578D" w14:textId="77777777" w:rsidR="0066234D" w:rsidRPr="001829AF" w:rsidRDefault="0066234D" w:rsidP="0066234D">
      <w:pPr>
        <w:pStyle w:val="NormalWeb"/>
        <w:spacing w:before="45" w:beforeAutospacing="0" w:after="45" w:afterAutospacing="0"/>
        <w:ind w:left="-270" w:right="9"/>
        <w:jc w:val="both"/>
        <w:rPr>
          <w:rFonts w:ascii="Verdana" w:hAnsi="Verdana"/>
          <w:color w:val="000000"/>
        </w:rPr>
      </w:pPr>
      <w:proofErr w:type="spellStart"/>
      <w:r w:rsidRPr="001829AF">
        <w:rPr>
          <w:rFonts w:ascii="Sylfaen" w:hAnsi="Sylfaen" w:cs="Sylfaen"/>
          <w:color w:val="000000"/>
        </w:rPr>
        <w:t>პროექტის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ფარგლებში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დაგეგმილია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აჭარის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r w:rsidRPr="001829AF">
        <w:rPr>
          <w:rFonts w:ascii="Sylfaen" w:hAnsi="Sylfaen" w:cs="Sylfaen"/>
          <w:color w:val="000000"/>
        </w:rPr>
        <w:t>ა</w:t>
      </w:r>
      <w:r w:rsidRPr="001829AF">
        <w:rPr>
          <w:rFonts w:ascii="Verdana" w:hAnsi="Verdana"/>
          <w:color w:val="000000"/>
        </w:rPr>
        <w:t>/</w:t>
      </w:r>
      <w:r w:rsidRPr="001829AF">
        <w:rPr>
          <w:rFonts w:ascii="Sylfaen" w:hAnsi="Sylfaen" w:cs="Sylfaen"/>
          <w:color w:val="000000"/>
        </w:rPr>
        <w:t>რ</w:t>
      </w:r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განათლების</w:t>
      </w:r>
      <w:proofErr w:type="spellEnd"/>
      <w:r w:rsidRPr="001829AF">
        <w:rPr>
          <w:rFonts w:ascii="Verdana" w:hAnsi="Verdana"/>
          <w:color w:val="000000"/>
        </w:rPr>
        <w:t xml:space="preserve">, </w:t>
      </w:r>
      <w:proofErr w:type="spellStart"/>
      <w:r w:rsidRPr="001829AF">
        <w:rPr>
          <w:rFonts w:ascii="Sylfaen" w:hAnsi="Sylfaen" w:cs="Sylfaen"/>
          <w:color w:val="000000"/>
        </w:rPr>
        <w:t>კულტურისა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და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სპორტის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სამინისტროს</w:t>
      </w:r>
      <w:proofErr w:type="spellEnd"/>
      <w:r w:rsidRPr="001829AF">
        <w:rPr>
          <w:rFonts w:ascii="Verdana" w:hAnsi="Verdana"/>
          <w:color w:val="000000"/>
        </w:rPr>
        <w:t xml:space="preserve">, </w:t>
      </w:r>
      <w:proofErr w:type="spellStart"/>
      <w:r w:rsidRPr="001829AF">
        <w:rPr>
          <w:rFonts w:ascii="Sylfaen" w:hAnsi="Sylfaen" w:cs="Sylfaen"/>
          <w:color w:val="000000"/>
        </w:rPr>
        <w:t>აჭარის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r w:rsidRPr="001829AF">
        <w:rPr>
          <w:rFonts w:ascii="Sylfaen" w:hAnsi="Sylfaen" w:cs="Sylfaen"/>
          <w:color w:val="000000"/>
        </w:rPr>
        <w:t>ა</w:t>
      </w:r>
      <w:r w:rsidRPr="001829AF">
        <w:rPr>
          <w:rFonts w:ascii="Verdana" w:hAnsi="Verdana"/>
          <w:color w:val="000000"/>
        </w:rPr>
        <w:t>/</w:t>
      </w:r>
      <w:r w:rsidRPr="001829AF">
        <w:rPr>
          <w:rFonts w:ascii="Sylfaen" w:hAnsi="Sylfaen" w:cs="Sylfaen"/>
          <w:color w:val="000000"/>
        </w:rPr>
        <w:t>რ</w:t>
      </w:r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პოლიციის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დეპარტამენტის</w:t>
      </w:r>
      <w:proofErr w:type="spellEnd"/>
      <w:r w:rsidRPr="001829AF">
        <w:rPr>
          <w:rFonts w:ascii="Verdana" w:hAnsi="Verdana"/>
          <w:color w:val="000000"/>
        </w:rPr>
        <w:t xml:space="preserve">, </w:t>
      </w:r>
      <w:proofErr w:type="spellStart"/>
      <w:r w:rsidRPr="001829AF">
        <w:rPr>
          <w:rFonts w:ascii="Sylfaen" w:hAnsi="Sylfaen" w:cs="Sylfaen"/>
          <w:color w:val="000000"/>
        </w:rPr>
        <w:t>აჭარის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r w:rsidRPr="001829AF">
        <w:rPr>
          <w:rFonts w:ascii="Sylfaen" w:hAnsi="Sylfaen" w:cs="Sylfaen"/>
          <w:color w:val="000000"/>
        </w:rPr>
        <w:t>ა</w:t>
      </w:r>
      <w:r w:rsidRPr="001829AF">
        <w:rPr>
          <w:rFonts w:ascii="Verdana" w:hAnsi="Verdana"/>
          <w:color w:val="000000"/>
        </w:rPr>
        <w:t>/</w:t>
      </w:r>
      <w:r w:rsidRPr="001829AF">
        <w:rPr>
          <w:rFonts w:ascii="Sylfaen" w:hAnsi="Sylfaen" w:cs="Sylfaen"/>
          <w:color w:val="000000"/>
        </w:rPr>
        <w:t>რ</w:t>
      </w:r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საგანგებო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სიტუაციების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მართვის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სამსახურის</w:t>
      </w:r>
      <w:proofErr w:type="spellEnd"/>
      <w:r w:rsidRPr="001829AF">
        <w:rPr>
          <w:rFonts w:ascii="Verdana" w:hAnsi="Verdana"/>
          <w:color w:val="000000"/>
        </w:rPr>
        <w:t xml:space="preserve">, </w:t>
      </w:r>
      <w:proofErr w:type="spellStart"/>
      <w:r w:rsidRPr="001829AF">
        <w:rPr>
          <w:rFonts w:ascii="Sylfaen" w:hAnsi="Sylfaen" w:cs="Sylfaen"/>
          <w:color w:val="000000"/>
        </w:rPr>
        <w:t>საქართველოს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წითელი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ჯვრის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ადგილობრივი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სპეციალისტებისთვის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ესტონეთის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სასწავლო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პროგრამის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გაცნობა</w:t>
      </w:r>
      <w:proofErr w:type="spellEnd"/>
      <w:r w:rsidRPr="001829AF">
        <w:rPr>
          <w:rFonts w:ascii="Verdana" w:hAnsi="Verdana"/>
          <w:color w:val="000000"/>
        </w:rPr>
        <w:t xml:space="preserve">, </w:t>
      </w:r>
      <w:proofErr w:type="spellStart"/>
      <w:r w:rsidRPr="001829AF">
        <w:rPr>
          <w:rFonts w:ascii="Sylfaen" w:hAnsi="Sylfaen" w:cs="Sylfaen"/>
          <w:color w:val="000000"/>
        </w:rPr>
        <w:t>ესტონელი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ექსპერტების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ვიზიტი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აჭარის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ავტონომიურ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რესპუბლიკაში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და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პროექტში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ჩართული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რამდენიმე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ადგილობრივი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სპეციალისტისა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და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პედაგოგის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ვიზიტი</w:t>
      </w:r>
      <w:proofErr w:type="spellEnd"/>
      <w:r w:rsidRPr="001829AF">
        <w:rPr>
          <w:rFonts w:ascii="Verdana" w:hAnsi="Verdana"/>
          <w:color w:val="000000"/>
        </w:rPr>
        <w:t xml:space="preserve"> </w:t>
      </w:r>
      <w:proofErr w:type="spellStart"/>
      <w:r w:rsidRPr="001829AF">
        <w:rPr>
          <w:rFonts w:ascii="Sylfaen" w:hAnsi="Sylfaen" w:cs="Sylfaen"/>
          <w:color w:val="000000"/>
        </w:rPr>
        <w:t>ესტონეთში</w:t>
      </w:r>
      <w:proofErr w:type="spellEnd"/>
      <w:r w:rsidRPr="001829AF">
        <w:rPr>
          <w:rFonts w:ascii="Verdana" w:hAnsi="Verdana"/>
          <w:color w:val="000000"/>
        </w:rPr>
        <w:t>.</w:t>
      </w:r>
    </w:p>
    <w:p w14:paraId="61B7B0F6" w14:textId="77777777" w:rsidR="0066234D" w:rsidRPr="001829AF" w:rsidRDefault="0066234D" w:rsidP="0066234D">
      <w:pPr>
        <w:tabs>
          <w:tab w:val="left" w:pos="450"/>
        </w:tabs>
        <w:spacing w:after="0"/>
        <w:ind w:left="-270" w:right="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1829AF">
        <w:rPr>
          <w:rFonts w:ascii="Sylfaen" w:hAnsi="Sylfaen"/>
          <w:sz w:val="24"/>
          <w:szCs w:val="24"/>
          <w:lang w:val="en-US"/>
        </w:rPr>
        <w:t>ესტონეთის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დელეგაციამ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პირველი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ვიზიტის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ფარგლებში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პარტნიორ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ორგანიზაციებს</w:t>
      </w:r>
      <w:proofErr w:type="spellEnd"/>
      <w:r w:rsidRPr="001829AF">
        <w:rPr>
          <w:rFonts w:ascii="Sylfaen" w:hAnsi="Sylfaen"/>
          <w:sz w:val="24"/>
          <w:szCs w:val="24"/>
          <w:lang w:val="ka-GE"/>
        </w:rPr>
        <w:t xml:space="preserve"> </w:t>
      </w:r>
      <w:r w:rsidRPr="001829AF">
        <w:rPr>
          <w:rFonts w:ascii="Sylfaen" w:hAnsi="Sylfaen"/>
          <w:sz w:val="24"/>
          <w:szCs w:val="24"/>
          <w:lang w:val="en-US"/>
        </w:rPr>
        <w:t>ესტონეთში დანერგილი პროექტი წარუდგინა, </w:t>
      </w:r>
      <w:proofErr w:type="gramStart"/>
      <w:r w:rsidRPr="001829AF">
        <w:rPr>
          <w:rFonts w:ascii="Sylfaen" w:hAnsi="Sylfaen"/>
          <w:sz w:val="24"/>
          <w:szCs w:val="24"/>
          <w:lang w:val="en-US"/>
        </w:rPr>
        <w:t>ასევე  ესტონეთის</w:t>
      </w:r>
      <w:proofErr w:type="gramEnd"/>
      <w:r w:rsidRPr="001829AF">
        <w:rPr>
          <w:rFonts w:ascii="Sylfaen" w:hAnsi="Sylfaen"/>
          <w:sz w:val="24"/>
          <w:szCs w:val="24"/>
          <w:lang w:val="en-US"/>
        </w:rPr>
        <w:t> წითელმა ჯვარმა, პოლიციის</w:t>
      </w:r>
      <w:r w:rsidRPr="001829AF">
        <w:rPr>
          <w:rFonts w:ascii="Sylfaen" w:hAnsi="Sylfaen"/>
          <w:sz w:val="24"/>
          <w:szCs w:val="24"/>
          <w:lang w:val="ka-GE"/>
        </w:rPr>
        <w:t xml:space="preserve"> </w:t>
      </w:r>
      <w:r w:rsidRPr="001829AF">
        <w:rPr>
          <w:rFonts w:ascii="Sylfaen" w:hAnsi="Sylfaen"/>
          <w:sz w:val="24"/>
          <w:szCs w:val="24"/>
          <w:lang w:val="en-US"/>
        </w:rPr>
        <w:t>დეპარტამენტმა და სამაშველო საბჭომ ქობულეთის საჯარო სკოლებში პირველადი</w:t>
      </w:r>
      <w:r w:rsidRPr="001829AF">
        <w:rPr>
          <w:rFonts w:ascii="Sylfaen" w:hAnsi="Sylfaen"/>
          <w:sz w:val="24"/>
          <w:szCs w:val="24"/>
          <w:lang w:val="ka-GE"/>
        </w:rPr>
        <w:t xml:space="preserve"> </w:t>
      </w:r>
      <w:r w:rsidRPr="001829AF">
        <w:rPr>
          <w:rFonts w:ascii="Sylfaen" w:hAnsi="Sylfaen"/>
          <w:sz w:val="24"/>
          <w:szCs w:val="24"/>
          <w:lang w:val="en-US"/>
        </w:rPr>
        <w:t>გადაუდებელი დახმარების, კიბერბულინგისა და სახანძრო/წყლის უსაფრთხოების</w:t>
      </w:r>
      <w:r w:rsidRPr="001829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თემატიკაზე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სიმულაციური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გაკვეთილები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 </w:t>
      </w:r>
      <w:proofErr w:type="spellStart"/>
      <w:r w:rsidRPr="001829AF">
        <w:rPr>
          <w:rFonts w:ascii="Sylfaen" w:hAnsi="Sylfaen"/>
          <w:sz w:val="24"/>
          <w:szCs w:val="24"/>
          <w:lang w:val="en-US"/>
        </w:rPr>
        <w:t>ჩაატარეს</w:t>
      </w:r>
      <w:proofErr w:type="spellEnd"/>
      <w:r w:rsidRPr="001829AF">
        <w:rPr>
          <w:rFonts w:ascii="Sylfaen" w:hAnsi="Sylfaen"/>
          <w:sz w:val="24"/>
          <w:szCs w:val="24"/>
          <w:lang w:val="en-US"/>
        </w:rPr>
        <w:t>.</w:t>
      </w:r>
    </w:p>
    <w:p w14:paraId="5F0CA734" w14:textId="77777777" w:rsidR="0066234D" w:rsidRPr="001829AF" w:rsidRDefault="0066234D" w:rsidP="0066234D">
      <w:pPr>
        <w:tabs>
          <w:tab w:val="left" w:pos="450"/>
        </w:tabs>
        <w:spacing w:after="0"/>
        <w:ind w:left="-270" w:right="9"/>
        <w:jc w:val="both"/>
        <w:rPr>
          <w:rFonts w:ascii="Sylfaen" w:hAnsi="Sylfaen"/>
          <w:sz w:val="24"/>
          <w:szCs w:val="24"/>
          <w:lang w:val="ka-GE"/>
        </w:rPr>
      </w:pPr>
      <w:r w:rsidRPr="001829AF">
        <w:rPr>
          <w:rFonts w:ascii="Sylfaen" w:hAnsi="Sylfaen"/>
          <w:sz w:val="24"/>
          <w:szCs w:val="24"/>
          <w:lang w:val="en-US"/>
        </w:rPr>
        <w:t>პროექტის პარტნიორები არიან საქართველოს წითელი ჯვარი, საქართველოს შინაგან საქმეთ</w:t>
      </w:r>
      <w:r w:rsidRPr="001829AF">
        <w:rPr>
          <w:rFonts w:ascii="Sylfaen" w:hAnsi="Sylfaen"/>
          <w:sz w:val="24"/>
          <w:szCs w:val="24"/>
          <w:lang w:val="ka-GE"/>
        </w:rPr>
        <w:t>ა</w:t>
      </w:r>
      <w:r w:rsidRPr="001829AF">
        <w:rPr>
          <w:rFonts w:ascii="Sylfaen" w:hAnsi="Sylfaen"/>
          <w:sz w:val="24"/>
          <w:szCs w:val="24"/>
          <w:lang w:val="en-US"/>
        </w:rPr>
        <w:t xml:space="preserve"> სამინისტროს საგანგებო სიტუაციების მართვის სამსახური, აჭარის პოლიციის დეპარტამენტი</w:t>
      </w:r>
      <w:r w:rsidRPr="001829AF">
        <w:rPr>
          <w:rFonts w:ascii="Sylfaen" w:hAnsi="Sylfaen"/>
          <w:sz w:val="24"/>
          <w:szCs w:val="24"/>
          <w:lang w:val="ka-GE"/>
        </w:rPr>
        <w:t>.</w:t>
      </w:r>
    </w:p>
    <w:p w14:paraId="03776DEE" w14:textId="77777777" w:rsidR="0066234D" w:rsidRPr="001829AF" w:rsidRDefault="0066234D" w:rsidP="0066234D">
      <w:pPr>
        <w:tabs>
          <w:tab w:val="left" w:pos="450"/>
        </w:tabs>
        <w:spacing w:after="0"/>
        <w:ind w:left="-270" w:right="9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>პროექტის ბიუჯეტი: 39141 ევრო</w:t>
      </w:r>
      <w:r w:rsidR="00C13F3F" w:rsidRPr="001829AF">
        <w:rPr>
          <w:rFonts w:ascii="Sylfaen" w:hAnsi="Sylfaen"/>
          <w:b/>
          <w:sz w:val="24"/>
          <w:szCs w:val="24"/>
          <w:lang w:val="ka-GE"/>
        </w:rPr>
        <w:t xml:space="preserve"> / </w:t>
      </w:r>
      <w:r w:rsidR="00C13F3F" w:rsidRPr="001829AF">
        <w:rPr>
          <w:rFonts w:ascii="Sylfaen" w:eastAsia="Calibri" w:hAnsi="Sylfaen" w:cs="Sylfaen"/>
          <w:b/>
          <w:sz w:val="24"/>
          <w:szCs w:val="24"/>
          <w:shd w:val="clear" w:color="auto" w:fill="FFFFFF"/>
          <w:lang w:val="ka-GE"/>
        </w:rPr>
        <w:t>სამინისტრო არ იღებს გრანტის სახით თანხას.</w:t>
      </w:r>
    </w:p>
    <w:p w14:paraId="17C0F67D" w14:textId="77777777" w:rsidR="0066234D" w:rsidRPr="001829AF" w:rsidRDefault="0066234D" w:rsidP="0066234D">
      <w:pPr>
        <w:tabs>
          <w:tab w:val="left" w:pos="450"/>
        </w:tabs>
        <w:spacing w:after="0"/>
        <w:ind w:left="-270" w:right="9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>პროექტის ხანგრძლივობა: 2021 – 2022 წლები</w:t>
      </w:r>
    </w:p>
    <w:p w14:paraId="60BCE7A2" w14:textId="77777777" w:rsidR="0066234D" w:rsidRPr="001829AF" w:rsidRDefault="0066234D" w:rsidP="0066234D">
      <w:pPr>
        <w:tabs>
          <w:tab w:val="left" w:pos="450"/>
        </w:tabs>
        <w:spacing w:after="0"/>
        <w:ind w:left="-270" w:right="9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A0F23F8" w14:textId="77777777" w:rsidR="0066234D" w:rsidRPr="001829AF" w:rsidRDefault="0066234D" w:rsidP="0066234D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right="9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 xml:space="preserve">ევროკავშირის </w:t>
      </w:r>
      <w:r w:rsidR="00A4299B" w:rsidRPr="001829AF">
        <w:rPr>
          <w:rFonts w:ascii="Sylfaen" w:hAnsi="Sylfaen"/>
          <w:b/>
          <w:sz w:val="24"/>
          <w:szCs w:val="24"/>
          <w:lang w:val="ka-GE"/>
        </w:rPr>
        <w:t>დაფინანსებით, აჭარის ა/რ</w:t>
      </w:r>
      <w:r w:rsidRPr="001829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4299B" w:rsidRPr="001829AF">
        <w:rPr>
          <w:rFonts w:ascii="Sylfaen" w:hAnsi="Sylfaen"/>
          <w:b/>
          <w:sz w:val="24"/>
          <w:szCs w:val="24"/>
          <w:lang w:val="ka-GE"/>
        </w:rPr>
        <w:t xml:space="preserve">კულტურის </w:t>
      </w:r>
      <w:r w:rsidR="00BB028D" w:rsidRPr="001829AF">
        <w:rPr>
          <w:rFonts w:ascii="Sylfaen" w:hAnsi="Sylfaen"/>
          <w:b/>
          <w:sz w:val="24"/>
          <w:szCs w:val="24"/>
          <w:lang w:val="ka-GE"/>
        </w:rPr>
        <w:t>სტრატეგიული განვითარების გეგმის</w:t>
      </w:r>
      <w:r w:rsidR="00A4299B" w:rsidRPr="001829AF">
        <w:rPr>
          <w:rFonts w:ascii="Sylfaen" w:hAnsi="Sylfaen"/>
          <w:b/>
          <w:sz w:val="24"/>
          <w:szCs w:val="24"/>
          <w:lang w:val="ka-GE"/>
        </w:rPr>
        <w:t xml:space="preserve"> შემუშავება</w:t>
      </w:r>
    </w:p>
    <w:p w14:paraId="41E3AD12" w14:textId="77777777" w:rsidR="00A4299B" w:rsidRPr="001829AF" w:rsidRDefault="00A4299B" w:rsidP="00A4299B">
      <w:pPr>
        <w:pStyle w:val="ListParagraph"/>
        <w:tabs>
          <w:tab w:val="left" w:pos="450"/>
        </w:tabs>
        <w:spacing w:after="0"/>
        <w:ind w:left="-270" w:right="9"/>
        <w:jc w:val="both"/>
        <w:rPr>
          <w:rFonts w:ascii="Sylfaen" w:hAnsi="Sylfaen"/>
          <w:sz w:val="24"/>
          <w:szCs w:val="24"/>
          <w:lang w:val="ka-GE"/>
        </w:rPr>
      </w:pPr>
      <w:r w:rsidRPr="001829AF">
        <w:rPr>
          <w:rFonts w:ascii="Sylfaen" w:hAnsi="Sylfaen"/>
          <w:sz w:val="24"/>
          <w:szCs w:val="24"/>
          <w:lang w:val="en-US"/>
        </w:rPr>
        <w:t>UNDP</w:t>
      </w:r>
      <w:r w:rsidRPr="001829AF">
        <w:rPr>
          <w:rFonts w:ascii="Sylfaen" w:hAnsi="Sylfaen"/>
          <w:sz w:val="24"/>
          <w:szCs w:val="24"/>
          <w:lang w:val="ka-GE"/>
        </w:rPr>
        <w:t xml:space="preserve"> ევროკავშირის დაფინანსებით,</w:t>
      </w:r>
      <w:r w:rsidRPr="001829AF">
        <w:rPr>
          <w:rFonts w:ascii="Sylfaen" w:hAnsi="Sylfaen"/>
          <w:sz w:val="24"/>
          <w:szCs w:val="24"/>
          <w:lang w:val="en-US"/>
        </w:rPr>
        <w:t xml:space="preserve"> </w:t>
      </w:r>
      <w:r w:rsidRPr="001829AF">
        <w:rPr>
          <w:rFonts w:ascii="Sylfaen" w:hAnsi="Sylfaen"/>
          <w:sz w:val="24"/>
          <w:szCs w:val="24"/>
          <w:lang w:val="ka-GE"/>
        </w:rPr>
        <w:t xml:space="preserve">2022–2025 წლების აჭარის კულტურის </w:t>
      </w:r>
      <w:r w:rsidR="00BB028D" w:rsidRPr="001829AF">
        <w:rPr>
          <w:rFonts w:ascii="Sylfaen" w:hAnsi="Sylfaen"/>
          <w:sz w:val="24"/>
          <w:szCs w:val="24"/>
          <w:lang w:val="ka-GE"/>
        </w:rPr>
        <w:t>სტრატეგიული განვითარების გეგმას</w:t>
      </w:r>
      <w:r w:rsidRPr="001829AF">
        <w:rPr>
          <w:rFonts w:ascii="Sylfaen" w:hAnsi="Sylfaen"/>
          <w:sz w:val="24"/>
          <w:szCs w:val="24"/>
          <w:lang w:val="ka-GE"/>
        </w:rPr>
        <w:t xml:space="preserve"> შეიმუშავებს.</w:t>
      </w:r>
    </w:p>
    <w:p w14:paraId="56736C6C" w14:textId="77777777" w:rsidR="0066234D" w:rsidRPr="001829AF" w:rsidRDefault="0066234D" w:rsidP="0066234D">
      <w:pPr>
        <w:tabs>
          <w:tab w:val="left" w:pos="450"/>
        </w:tabs>
        <w:spacing w:after="0"/>
        <w:ind w:left="-270" w:right="9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25133FC1" w14:textId="77777777" w:rsidR="00516D9A" w:rsidRPr="001829AF" w:rsidRDefault="0008538D" w:rsidP="00516D9A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1829AF">
        <w:rPr>
          <w:rFonts w:ascii="Sylfaen" w:hAnsi="Sylfaen"/>
          <w:b/>
          <w:sz w:val="24"/>
          <w:szCs w:val="24"/>
          <w:lang w:val="ka-GE"/>
        </w:rPr>
        <w:t xml:space="preserve">საქართველოს </w:t>
      </w:r>
      <w:r w:rsidR="004F0894" w:rsidRPr="001829AF">
        <w:rPr>
          <w:rFonts w:ascii="Sylfaen" w:hAnsi="Sylfaen"/>
          <w:b/>
          <w:sz w:val="24"/>
          <w:szCs w:val="24"/>
          <w:lang w:val="ka-GE"/>
        </w:rPr>
        <w:t>სტრატეგიისა და საერთაშორისო ურთიერთობების</w:t>
      </w:r>
      <w:r w:rsidRPr="001829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F0894" w:rsidRPr="001829AF">
        <w:rPr>
          <w:rFonts w:ascii="Sylfaen" w:hAnsi="Sylfaen"/>
          <w:b/>
          <w:sz w:val="24"/>
          <w:szCs w:val="24"/>
          <w:lang w:val="ka-GE"/>
        </w:rPr>
        <w:t>კვლევის</w:t>
      </w:r>
      <w:r w:rsidRPr="001829AF">
        <w:rPr>
          <w:rFonts w:ascii="Sylfaen" w:hAnsi="Sylfaen"/>
          <w:b/>
          <w:sz w:val="24"/>
          <w:szCs w:val="24"/>
          <w:lang w:val="ka-GE"/>
        </w:rPr>
        <w:t xml:space="preserve"> ( რონდელი ) </w:t>
      </w:r>
      <w:r w:rsidR="004F0894" w:rsidRPr="001829AF">
        <w:rPr>
          <w:rFonts w:ascii="Sylfaen" w:hAnsi="Sylfaen"/>
          <w:b/>
          <w:sz w:val="24"/>
          <w:szCs w:val="24"/>
          <w:lang w:val="ka-GE"/>
        </w:rPr>
        <w:t>ფონდი</w:t>
      </w:r>
      <w:r w:rsidRPr="001829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D50E1" w:rsidRPr="001829AF">
        <w:rPr>
          <w:rFonts w:ascii="Sylfaen" w:hAnsi="Sylfaen"/>
          <w:b/>
          <w:sz w:val="24"/>
          <w:szCs w:val="24"/>
          <w:lang w:val="ka-GE"/>
        </w:rPr>
        <w:t xml:space="preserve">2022–2025 წლებში </w:t>
      </w:r>
      <w:r w:rsidR="00516D9A" w:rsidRPr="001829AF">
        <w:rPr>
          <w:rFonts w:ascii="Sylfaen" w:hAnsi="Sylfaen"/>
          <w:sz w:val="24"/>
          <w:szCs w:val="24"/>
          <w:lang w:val="ka-GE"/>
        </w:rPr>
        <w:t>სამინისტროს</w:t>
      </w:r>
      <w:r w:rsidR="00516D9A" w:rsidRPr="001829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16D9A" w:rsidRPr="001829AF">
        <w:rPr>
          <w:rFonts w:ascii="Sylfaen" w:hAnsi="Sylfaen"/>
          <w:sz w:val="24"/>
          <w:szCs w:val="24"/>
          <w:lang w:val="ka-GE"/>
        </w:rPr>
        <w:t xml:space="preserve">განათლებისა და სპორტის </w:t>
      </w:r>
      <w:r w:rsidR="00D1737A" w:rsidRPr="001829AF">
        <w:rPr>
          <w:rFonts w:ascii="Sylfaen" w:hAnsi="Sylfaen"/>
          <w:sz w:val="24"/>
          <w:szCs w:val="24"/>
          <w:lang w:val="ka-GE"/>
        </w:rPr>
        <w:t>სტრატეგიული</w:t>
      </w:r>
      <w:r w:rsidR="00516D9A" w:rsidRPr="001829AF">
        <w:rPr>
          <w:rFonts w:ascii="Sylfaen" w:hAnsi="Sylfaen"/>
          <w:sz w:val="24"/>
          <w:szCs w:val="24"/>
          <w:lang w:val="ka-GE"/>
        </w:rPr>
        <w:t xml:space="preserve"> განვითარების გეგმა</w:t>
      </w:r>
      <w:r w:rsidRPr="001829AF">
        <w:rPr>
          <w:rFonts w:ascii="Sylfaen" w:hAnsi="Sylfaen"/>
          <w:sz w:val="24"/>
          <w:szCs w:val="24"/>
          <w:lang w:val="ka-GE"/>
        </w:rPr>
        <w:t>ს შეიმუშავებს</w:t>
      </w:r>
      <w:r w:rsidR="000D50E1" w:rsidRPr="001829AF">
        <w:rPr>
          <w:rFonts w:ascii="Sylfaen" w:hAnsi="Sylfaen"/>
          <w:sz w:val="24"/>
          <w:szCs w:val="24"/>
          <w:lang w:val="ka-GE"/>
        </w:rPr>
        <w:t>.</w:t>
      </w:r>
    </w:p>
    <w:p w14:paraId="6E81A4C1" w14:textId="77777777" w:rsidR="00D42C53" w:rsidRPr="001829AF" w:rsidRDefault="00D42C53" w:rsidP="00D42C53">
      <w:pPr>
        <w:pStyle w:val="ListParagraph"/>
        <w:tabs>
          <w:tab w:val="left" w:pos="450"/>
        </w:tabs>
        <w:spacing w:after="0"/>
        <w:ind w:left="-270"/>
        <w:jc w:val="both"/>
        <w:rPr>
          <w:rFonts w:ascii="Sylfaen" w:hAnsi="Sylfaen"/>
          <w:sz w:val="24"/>
          <w:szCs w:val="24"/>
          <w:lang w:val="ka-GE"/>
        </w:rPr>
      </w:pPr>
    </w:p>
    <w:p w14:paraId="7E9A718D" w14:textId="77777777" w:rsidR="00783583" w:rsidRPr="001829AF" w:rsidRDefault="00783583">
      <w:pPr>
        <w:rPr>
          <w:rFonts w:ascii="Sylfaen" w:hAnsi="Sylfaen"/>
          <w:sz w:val="24"/>
          <w:szCs w:val="24"/>
          <w:lang w:val="ka-GE"/>
        </w:rPr>
      </w:pPr>
    </w:p>
    <w:sectPr w:rsidR="00783583" w:rsidRPr="001829AF" w:rsidSect="00A4299B">
      <w:pgSz w:w="11906" w:h="16838"/>
      <w:pgMar w:top="810" w:right="836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58D4" w14:textId="77777777" w:rsidR="00C66B59" w:rsidRDefault="00C66B59" w:rsidP="0066234D">
      <w:pPr>
        <w:spacing w:after="0" w:line="240" w:lineRule="auto"/>
      </w:pPr>
      <w:r>
        <w:separator/>
      </w:r>
    </w:p>
  </w:endnote>
  <w:endnote w:type="continuationSeparator" w:id="0">
    <w:p w14:paraId="588A1E03" w14:textId="77777777" w:rsidR="00C66B59" w:rsidRDefault="00C66B59" w:rsidP="006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09C8" w14:textId="77777777" w:rsidR="00C66B59" w:rsidRDefault="00C66B59" w:rsidP="0066234D">
      <w:pPr>
        <w:spacing w:after="0" w:line="240" w:lineRule="auto"/>
      </w:pPr>
      <w:r>
        <w:separator/>
      </w:r>
    </w:p>
  </w:footnote>
  <w:footnote w:type="continuationSeparator" w:id="0">
    <w:p w14:paraId="02681398" w14:textId="77777777" w:rsidR="00C66B59" w:rsidRDefault="00C66B59" w:rsidP="006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F1"/>
    <w:multiLevelType w:val="hybridMultilevel"/>
    <w:tmpl w:val="10CCAE4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8776322"/>
    <w:multiLevelType w:val="hybridMultilevel"/>
    <w:tmpl w:val="D898F244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3DF17E8"/>
    <w:multiLevelType w:val="hybridMultilevel"/>
    <w:tmpl w:val="9532382E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1D667F40"/>
    <w:multiLevelType w:val="hybridMultilevel"/>
    <w:tmpl w:val="27DCA954"/>
    <w:lvl w:ilvl="0" w:tplc="0409000D">
      <w:start w:val="1"/>
      <w:numFmt w:val="bullet"/>
      <w:lvlText w:val=""/>
      <w:lvlJc w:val="left"/>
      <w:pPr>
        <w:ind w:left="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4" w15:restartNumberingAfterBreak="0">
    <w:nsid w:val="1F6D579B"/>
    <w:multiLevelType w:val="hybridMultilevel"/>
    <w:tmpl w:val="51AA5A9E"/>
    <w:lvl w:ilvl="0" w:tplc="DFD6A31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2D8E57E7"/>
    <w:multiLevelType w:val="hybridMultilevel"/>
    <w:tmpl w:val="B7802AF0"/>
    <w:lvl w:ilvl="0" w:tplc="AF003506">
      <w:start w:val="1"/>
      <w:numFmt w:val="decimal"/>
      <w:lvlText w:val="%1."/>
      <w:lvlJc w:val="left"/>
      <w:pPr>
        <w:ind w:left="-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36896FD1"/>
    <w:multiLevelType w:val="hybridMultilevel"/>
    <w:tmpl w:val="F386134E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9536A24"/>
    <w:multiLevelType w:val="hybridMultilevel"/>
    <w:tmpl w:val="788ACF90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3D8A0E2B"/>
    <w:multiLevelType w:val="hybridMultilevel"/>
    <w:tmpl w:val="5F2EE106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9" w15:restartNumberingAfterBreak="0">
    <w:nsid w:val="45230D2B"/>
    <w:multiLevelType w:val="hybridMultilevel"/>
    <w:tmpl w:val="5CCC71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33DC5"/>
    <w:multiLevelType w:val="hybridMultilevel"/>
    <w:tmpl w:val="F7423D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C964FA8"/>
    <w:multiLevelType w:val="hybridMultilevel"/>
    <w:tmpl w:val="567AD6E2"/>
    <w:lvl w:ilvl="0" w:tplc="0409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8F"/>
    <w:rsid w:val="00074AE6"/>
    <w:rsid w:val="0008538D"/>
    <w:rsid w:val="000D50E1"/>
    <w:rsid w:val="0012333B"/>
    <w:rsid w:val="001829AF"/>
    <w:rsid w:val="001A0486"/>
    <w:rsid w:val="0026166A"/>
    <w:rsid w:val="0028787D"/>
    <w:rsid w:val="002D6BCC"/>
    <w:rsid w:val="003D0939"/>
    <w:rsid w:val="003D3F8F"/>
    <w:rsid w:val="003D6095"/>
    <w:rsid w:val="00405871"/>
    <w:rsid w:val="0041723C"/>
    <w:rsid w:val="00454A08"/>
    <w:rsid w:val="004F0281"/>
    <w:rsid w:val="004F0894"/>
    <w:rsid w:val="005064C9"/>
    <w:rsid w:val="00516D9A"/>
    <w:rsid w:val="005E5B37"/>
    <w:rsid w:val="00623D3A"/>
    <w:rsid w:val="0066234D"/>
    <w:rsid w:val="00783583"/>
    <w:rsid w:val="008829A5"/>
    <w:rsid w:val="008F67BB"/>
    <w:rsid w:val="00952DD1"/>
    <w:rsid w:val="0097190A"/>
    <w:rsid w:val="00981246"/>
    <w:rsid w:val="009E650C"/>
    <w:rsid w:val="009E77A3"/>
    <w:rsid w:val="00A216EC"/>
    <w:rsid w:val="00A4299B"/>
    <w:rsid w:val="00AF2506"/>
    <w:rsid w:val="00B34984"/>
    <w:rsid w:val="00B5615C"/>
    <w:rsid w:val="00B84A85"/>
    <w:rsid w:val="00BA5845"/>
    <w:rsid w:val="00BB028D"/>
    <w:rsid w:val="00BE279E"/>
    <w:rsid w:val="00C13F3F"/>
    <w:rsid w:val="00C14664"/>
    <w:rsid w:val="00C66B59"/>
    <w:rsid w:val="00D1737A"/>
    <w:rsid w:val="00D42C53"/>
    <w:rsid w:val="00D954F4"/>
    <w:rsid w:val="00F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FD0C"/>
  <w15:chartTrackingRefBased/>
  <w15:docId w15:val="{CFE35D5A-0C75-4060-9109-02F0DB00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9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4D"/>
  </w:style>
  <w:style w:type="paragraph" w:styleId="Footer">
    <w:name w:val="footer"/>
    <w:basedOn w:val="Normal"/>
    <w:link w:val="FooterChar"/>
    <w:uiPriority w:val="99"/>
    <w:unhideWhenUsed/>
    <w:rsid w:val="00662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Davitadze</dc:creator>
  <cp:keywords/>
  <dc:description/>
  <cp:lastModifiedBy>Sofo Putkaradze</cp:lastModifiedBy>
  <cp:revision>18</cp:revision>
  <dcterms:created xsi:type="dcterms:W3CDTF">2021-11-03T13:05:00Z</dcterms:created>
  <dcterms:modified xsi:type="dcterms:W3CDTF">2021-11-10T19:06:00Z</dcterms:modified>
</cp:coreProperties>
</file>