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F53" w:rsidRDefault="00382F53" w:rsidP="007B5E6D">
      <w:pPr>
        <w:pStyle w:val="Default"/>
        <w:jc w:val="right"/>
        <w:rPr>
          <w:sz w:val="26"/>
          <w:szCs w:val="26"/>
        </w:rPr>
      </w:pPr>
      <w:bookmarkStart w:id="0" w:name="_GoBack"/>
      <w:bookmarkEnd w:id="0"/>
      <w:r>
        <w:t xml:space="preserve"> </w:t>
      </w:r>
      <w:r>
        <w:rPr>
          <w:sz w:val="26"/>
          <w:szCs w:val="26"/>
        </w:rPr>
        <w:t xml:space="preserve">ადმინისტრაციული საჩივრის ნიმუში </w:t>
      </w:r>
    </w:p>
    <w:p w:rsidR="00382F53" w:rsidRDefault="00382F53" w:rsidP="007B5E6D">
      <w:pPr>
        <w:pStyle w:val="Default"/>
        <w:jc w:val="right"/>
        <w:rPr>
          <w:sz w:val="22"/>
          <w:szCs w:val="22"/>
          <w:lang w:val="ka-GE"/>
        </w:rPr>
      </w:pPr>
    </w:p>
    <w:p w:rsidR="007B5E6D" w:rsidRDefault="00382F53" w:rsidP="007B5E6D">
      <w:pPr>
        <w:pStyle w:val="Default"/>
        <w:jc w:val="right"/>
        <w:rPr>
          <w:sz w:val="22"/>
          <w:szCs w:val="22"/>
          <w:lang w:val="ka-GE"/>
        </w:rPr>
      </w:pPr>
      <w:r>
        <w:t xml:space="preserve">  </w:t>
      </w:r>
      <w:r>
        <w:rPr>
          <w:sz w:val="22"/>
          <w:szCs w:val="22"/>
        </w:rPr>
        <w:t xml:space="preserve">აჭარის ავტონომიური რესპუბლიკის </w:t>
      </w:r>
    </w:p>
    <w:p w:rsidR="00FB4E3B" w:rsidRDefault="00FB4E3B" w:rsidP="007B5E6D">
      <w:pPr>
        <w:pStyle w:val="Default"/>
        <w:jc w:val="right"/>
        <w:rPr>
          <w:sz w:val="22"/>
          <w:szCs w:val="22"/>
        </w:rPr>
      </w:pPr>
      <w:r>
        <w:rPr>
          <w:sz w:val="22"/>
          <w:szCs w:val="22"/>
        </w:rPr>
        <w:t>--------------------------------------</w:t>
      </w:r>
    </w:p>
    <w:p w:rsidR="00382F53" w:rsidRPr="00FB4E3B" w:rsidRDefault="007B5E6D" w:rsidP="007B5E6D">
      <w:pPr>
        <w:pStyle w:val="Default"/>
        <w:jc w:val="right"/>
        <w:rPr>
          <w:sz w:val="22"/>
          <w:szCs w:val="22"/>
          <w:lang w:val="en-US"/>
        </w:rPr>
      </w:pPr>
      <w:r>
        <w:rPr>
          <w:sz w:val="22"/>
          <w:szCs w:val="22"/>
          <w:lang w:val="ka-GE"/>
        </w:rPr>
        <w:t xml:space="preserve">ბატონ </w:t>
      </w:r>
      <w:r w:rsidR="00FB4E3B">
        <w:rPr>
          <w:sz w:val="22"/>
          <w:szCs w:val="22"/>
        </w:rPr>
        <w:t>------------------------</w:t>
      </w:r>
    </w:p>
    <w:p w:rsidR="00382F53" w:rsidRDefault="00382F53" w:rsidP="007B5E6D">
      <w:pPr>
        <w:pStyle w:val="Default"/>
        <w:jc w:val="right"/>
        <w:rPr>
          <w:sz w:val="22"/>
          <w:szCs w:val="22"/>
          <w:lang w:val="ka-GE"/>
        </w:rPr>
      </w:pPr>
    </w:p>
    <w:p w:rsidR="00382F53" w:rsidRDefault="00382F53" w:rsidP="007B5E6D">
      <w:pPr>
        <w:pStyle w:val="Default"/>
        <w:jc w:val="right"/>
        <w:rPr>
          <w:rFonts w:ascii="Calibri" w:hAnsi="Calibri" w:cs="Calibri"/>
          <w:sz w:val="22"/>
          <w:szCs w:val="22"/>
        </w:rPr>
      </w:pPr>
      <w:r>
        <w:rPr>
          <w:sz w:val="22"/>
          <w:szCs w:val="22"/>
        </w:rPr>
        <w:t xml:space="preserve">მოქალაქე: </w:t>
      </w:r>
      <w:r>
        <w:rPr>
          <w:rFonts w:ascii="Calibri" w:hAnsi="Calibri" w:cs="Calibri"/>
          <w:sz w:val="22"/>
          <w:szCs w:val="22"/>
        </w:rPr>
        <w:t xml:space="preserve">------------------------------------------------------------- </w:t>
      </w:r>
    </w:p>
    <w:p w:rsidR="00382F53" w:rsidRDefault="00382F53" w:rsidP="007B5E6D">
      <w:pPr>
        <w:pStyle w:val="Default"/>
        <w:jc w:val="right"/>
        <w:rPr>
          <w:sz w:val="22"/>
          <w:szCs w:val="22"/>
        </w:rPr>
      </w:pPr>
      <w:r>
        <w:rPr>
          <w:sz w:val="22"/>
          <w:szCs w:val="22"/>
        </w:rPr>
        <w:t>(გვარი</w:t>
      </w:r>
      <w:r>
        <w:rPr>
          <w:rFonts w:ascii="Calibri" w:hAnsi="Calibri" w:cs="Calibri"/>
          <w:sz w:val="22"/>
          <w:szCs w:val="22"/>
        </w:rPr>
        <w:t xml:space="preserve">, </w:t>
      </w:r>
      <w:r>
        <w:rPr>
          <w:sz w:val="22"/>
          <w:szCs w:val="22"/>
        </w:rPr>
        <w:t xml:space="preserve">სახელი) </w:t>
      </w:r>
    </w:p>
    <w:p w:rsidR="00382F53" w:rsidRDefault="00382F53" w:rsidP="007B5E6D">
      <w:pPr>
        <w:pStyle w:val="Default"/>
        <w:jc w:val="right"/>
        <w:rPr>
          <w:sz w:val="22"/>
          <w:szCs w:val="22"/>
          <w:lang w:val="ka-GE"/>
        </w:rPr>
      </w:pPr>
    </w:p>
    <w:p w:rsidR="00382F53" w:rsidRDefault="00382F53" w:rsidP="007B5E6D">
      <w:pPr>
        <w:pStyle w:val="Default"/>
        <w:jc w:val="right"/>
        <w:rPr>
          <w:sz w:val="22"/>
          <w:szCs w:val="22"/>
        </w:rPr>
      </w:pPr>
      <w:r>
        <w:rPr>
          <w:sz w:val="22"/>
          <w:szCs w:val="22"/>
        </w:rPr>
        <w:t>მცხოვრები: -</w:t>
      </w:r>
      <w:r>
        <w:rPr>
          <w:rFonts w:ascii="Calibri" w:hAnsi="Calibri" w:cs="Calibri"/>
          <w:sz w:val="22"/>
          <w:szCs w:val="22"/>
        </w:rPr>
        <w:t>---------------------------------------------</w:t>
      </w:r>
      <w:r>
        <w:rPr>
          <w:sz w:val="22"/>
          <w:szCs w:val="22"/>
        </w:rPr>
        <w:t xml:space="preserve">----------- </w:t>
      </w:r>
    </w:p>
    <w:p w:rsidR="00382F53" w:rsidRDefault="00382F53" w:rsidP="007B5E6D">
      <w:pPr>
        <w:pStyle w:val="Default"/>
        <w:jc w:val="right"/>
        <w:rPr>
          <w:sz w:val="22"/>
          <w:szCs w:val="22"/>
        </w:rPr>
      </w:pPr>
      <w:r>
        <w:rPr>
          <w:sz w:val="22"/>
          <w:szCs w:val="22"/>
        </w:rPr>
        <w:t xml:space="preserve">(მისამართი) </w:t>
      </w:r>
    </w:p>
    <w:p w:rsidR="00382F53" w:rsidRDefault="00382F53" w:rsidP="007B5E6D">
      <w:pPr>
        <w:pStyle w:val="Default"/>
        <w:jc w:val="right"/>
        <w:rPr>
          <w:sz w:val="22"/>
          <w:szCs w:val="22"/>
          <w:lang w:val="ka-GE"/>
        </w:rPr>
      </w:pPr>
    </w:p>
    <w:p w:rsidR="00382F53" w:rsidRDefault="00382F53" w:rsidP="007B5E6D">
      <w:pPr>
        <w:pStyle w:val="Default"/>
        <w:jc w:val="right"/>
        <w:rPr>
          <w:sz w:val="22"/>
          <w:szCs w:val="22"/>
        </w:rPr>
      </w:pPr>
      <w:r>
        <w:rPr>
          <w:sz w:val="22"/>
          <w:szCs w:val="22"/>
        </w:rPr>
        <w:t>პირადი N</w:t>
      </w:r>
      <w:r>
        <w:rPr>
          <w:rFonts w:ascii="Calibri" w:hAnsi="Calibri" w:cs="Calibri"/>
          <w:sz w:val="22"/>
          <w:szCs w:val="22"/>
        </w:rPr>
        <w:t>--------------------------------------------------</w:t>
      </w:r>
      <w:r>
        <w:rPr>
          <w:sz w:val="22"/>
          <w:szCs w:val="22"/>
        </w:rPr>
        <w:t xml:space="preserve">----------- </w:t>
      </w:r>
    </w:p>
    <w:p w:rsidR="00382F53" w:rsidRDefault="007B5E6D" w:rsidP="007B5E6D">
      <w:pPr>
        <w:pStyle w:val="Default"/>
        <w:jc w:val="center"/>
        <w:rPr>
          <w:sz w:val="22"/>
          <w:szCs w:val="22"/>
        </w:rPr>
      </w:pPr>
      <w:r>
        <w:rPr>
          <w:sz w:val="22"/>
          <w:szCs w:val="22"/>
          <w:lang w:val="ka-GE"/>
        </w:rPr>
        <w:t xml:space="preserve">                                                          </w:t>
      </w:r>
      <w:r w:rsidR="00382F53">
        <w:rPr>
          <w:sz w:val="22"/>
          <w:szCs w:val="22"/>
        </w:rPr>
        <w:t xml:space="preserve">(იურიდიული პირის შემთხვევაში: დასახელება </w:t>
      </w:r>
    </w:p>
    <w:p w:rsidR="00382F53" w:rsidRDefault="00382F53" w:rsidP="007B5E6D">
      <w:pPr>
        <w:pStyle w:val="Default"/>
        <w:jc w:val="right"/>
        <w:rPr>
          <w:sz w:val="22"/>
          <w:szCs w:val="22"/>
        </w:rPr>
      </w:pPr>
      <w:r>
        <w:rPr>
          <w:sz w:val="22"/>
          <w:szCs w:val="22"/>
        </w:rPr>
        <w:t xml:space="preserve">და საიდენტიფიკაციო მონაცემები) </w:t>
      </w:r>
    </w:p>
    <w:p w:rsidR="00382F53" w:rsidRDefault="00382F53" w:rsidP="007B5E6D">
      <w:pPr>
        <w:pStyle w:val="Default"/>
        <w:jc w:val="right"/>
        <w:rPr>
          <w:sz w:val="22"/>
          <w:szCs w:val="22"/>
          <w:lang w:val="ka-GE"/>
        </w:rPr>
      </w:pPr>
    </w:p>
    <w:p w:rsidR="00382F53" w:rsidRDefault="00382F53" w:rsidP="007B5E6D">
      <w:pPr>
        <w:pStyle w:val="Default"/>
        <w:jc w:val="right"/>
        <w:rPr>
          <w:rFonts w:ascii="Calibri" w:hAnsi="Calibri" w:cs="Calibri"/>
          <w:sz w:val="22"/>
          <w:szCs w:val="22"/>
        </w:rPr>
      </w:pPr>
      <w:r>
        <w:rPr>
          <w:sz w:val="22"/>
          <w:szCs w:val="22"/>
        </w:rPr>
        <w:t>ტელეფონის N</w:t>
      </w:r>
      <w:r>
        <w:rPr>
          <w:rFonts w:ascii="Calibri" w:hAnsi="Calibri" w:cs="Calibri"/>
          <w:sz w:val="22"/>
          <w:szCs w:val="22"/>
        </w:rPr>
        <w:t xml:space="preserve">------------------------------------------ </w:t>
      </w:r>
    </w:p>
    <w:p w:rsidR="00382F53" w:rsidRDefault="00382F53" w:rsidP="00382F53">
      <w:pPr>
        <w:pStyle w:val="Default"/>
        <w:rPr>
          <w:sz w:val="23"/>
          <w:szCs w:val="23"/>
          <w:lang w:val="ka-GE"/>
        </w:rPr>
      </w:pPr>
    </w:p>
    <w:p w:rsidR="00382F53" w:rsidRDefault="00382F53" w:rsidP="00382F53">
      <w:pPr>
        <w:pStyle w:val="Default"/>
        <w:rPr>
          <w:sz w:val="23"/>
          <w:szCs w:val="23"/>
          <w:lang w:val="ka-GE"/>
        </w:rPr>
      </w:pPr>
    </w:p>
    <w:p w:rsidR="00382F53" w:rsidRDefault="00382F53" w:rsidP="00382F53">
      <w:pPr>
        <w:pStyle w:val="Default"/>
        <w:rPr>
          <w:sz w:val="23"/>
          <w:szCs w:val="23"/>
        </w:rPr>
      </w:pPr>
      <w:r>
        <w:rPr>
          <w:sz w:val="23"/>
          <w:szCs w:val="23"/>
          <w:lang w:val="ka-GE"/>
        </w:rPr>
        <w:t xml:space="preserve">                                           </w:t>
      </w:r>
      <w:r>
        <w:rPr>
          <w:sz w:val="23"/>
          <w:szCs w:val="23"/>
        </w:rPr>
        <w:t xml:space="preserve">ადმინისტრაციული საჩივარი </w:t>
      </w:r>
    </w:p>
    <w:p w:rsidR="00382F53" w:rsidRDefault="00382F53" w:rsidP="00382F53">
      <w:pPr>
        <w:pStyle w:val="Default"/>
        <w:rPr>
          <w:sz w:val="22"/>
          <w:szCs w:val="22"/>
          <w:lang w:val="ka-GE"/>
        </w:rPr>
      </w:pPr>
    </w:p>
    <w:p w:rsidR="00382F53" w:rsidRDefault="00382F53" w:rsidP="00382F53">
      <w:pPr>
        <w:pStyle w:val="Default"/>
        <w:rPr>
          <w:sz w:val="22"/>
          <w:szCs w:val="22"/>
          <w:lang w:val="ka-GE"/>
        </w:rPr>
      </w:pPr>
    </w:p>
    <w:p w:rsidR="00382F53" w:rsidRDefault="00382F53" w:rsidP="007B5E6D">
      <w:pPr>
        <w:pStyle w:val="Default"/>
        <w:jc w:val="both"/>
        <w:rPr>
          <w:sz w:val="22"/>
          <w:szCs w:val="22"/>
        </w:rPr>
      </w:pPr>
      <w:r>
        <w:rPr>
          <w:sz w:val="22"/>
          <w:szCs w:val="22"/>
        </w:rPr>
        <w:t>(საჩივრის შინაარსი - გასაჩივრებული ადმინისტრაციულ</w:t>
      </w:r>
      <w:r>
        <w:rPr>
          <w:rFonts w:ascii="Arial" w:hAnsi="Arial" w:cs="Arial"/>
          <w:sz w:val="22"/>
          <w:szCs w:val="22"/>
        </w:rPr>
        <w:t>-</w:t>
      </w:r>
      <w:r>
        <w:rPr>
          <w:sz w:val="22"/>
          <w:szCs w:val="22"/>
        </w:rPr>
        <w:t>სამართლებრივი აქტი</w:t>
      </w:r>
      <w:r>
        <w:rPr>
          <w:rFonts w:ascii="Arial" w:hAnsi="Arial" w:cs="Arial"/>
          <w:sz w:val="22"/>
          <w:szCs w:val="22"/>
        </w:rPr>
        <w:t>/</w:t>
      </w:r>
      <w:r>
        <w:rPr>
          <w:sz w:val="22"/>
          <w:szCs w:val="22"/>
        </w:rPr>
        <w:t xml:space="preserve">მოქმედება, ადმინისტრაციული ორგანოს დასახელება, რომლის ადმინისტრაციულ-სამართლებრივი აქტი ან მოქმედება საჩივრდება) </w:t>
      </w:r>
    </w:p>
    <w:p w:rsidR="00382F53" w:rsidRDefault="00382F53" w:rsidP="00382F53">
      <w:pPr>
        <w:pStyle w:val="Default"/>
        <w:rPr>
          <w:sz w:val="22"/>
          <w:szCs w:val="22"/>
        </w:rPr>
      </w:pPr>
      <w:r>
        <w:rPr>
          <w:rFonts w:ascii="Calibri" w:hAnsi="Calibri" w:cs="Calibri"/>
          <w:sz w:val="22"/>
          <w:szCs w:val="22"/>
        </w:rPr>
        <w:t>--------------------------------------------------------------------------------------------------------</w:t>
      </w:r>
      <w:r>
        <w:rPr>
          <w:sz w:val="22"/>
          <w:szCs w:val="22"/>
        </w:rPr>
        <w:t>----------------------------</w:t>
      </w:r>
      <w:r>
        <w:rPr>
          <w:rFonts w:ascii="Calibri" w:hAnsi="Calibri" w:cs="Calibri"/>
          <w:sz w:val="22"/>
          <w:szCs w:val="22"/>
        </w:rPr>
        <w:t>--------------------------------------------------------------------------------------------------------</w:t>
      </w:r>
      <w:r>
        <w:rPr>
          <w:sz w:val="22"/>
          <w:szCs w:val="22"/>
        </w:rPr>
        <w:t>----------------------------</w:t>
      </w:r>
      <w:r>
        <w:rPr>
          <w:rFonts w:ascii="Calibri" w:hAnsi="Calibri" w:cs="Calibri"/>
          <w:sz w:val="22"/>
          <w:szCs w:val="22"/>
        </w:rPr>
        <w:t>-------------------------------------------------------------------------------------------------------</w:t>
      </w:r>
      <w:r>
        <w:rPr>
          <w:sz w:val="22"/>
          <w:szCs w:val="22"/>
        </w:rPr>
        <w:t>----------------------------</w:t>
      </w:r>
      <w:r>
        <w:rPr>
          <w:rFonts w:ascii="Calibri" w:hAnsi="Calibri" w:cs="Calibri"/>
          <w:sz w:val="22"/>
          <w:szCs w:val="22"/>
        </w:rPr>
        <w:t>-----------------------------------------------------------------------------------------------------</w:t>
      </w:r>
      <w:r>
        <w:rPr>
          <w:sz w:val="22"/>
          <w:szCs w:val="22"/>
        </w:rPr>
        <w:t>----------------------------</w:t>
      </w:r>
      <w:r>
        <w:rPr>
          <w:rFonts w:ascii="Calibri" w:hAnsi="Calibri" w:cs="Calibri"/>
          <w:sz w:val="22"/>
          <w:szCs w:val="22"/>
        </w:rPr>
        <w:t>-----------------------------------------------------------------------------</w:t>
      </w:r>
      <w:r>
        <w:rPr>
          <w:sz w:val="22"/>
          <w:szCs w:val="22"/>
        </w:rPr>
        <w:t xml:space="preserve">----------------------------------------------------- </w:t>
      </w:r>
    </w:p>
    <w:p w:rsidR="00382F53" w:rsidRDefault="00382F53" w:rsidP="00382F53">
      <w:pPr>
        <w:pStyle w:val="Default"/>
        <w:rPr>
          <w:rFonts w:ascii="Calibri" w:hAnsi="Calibri" w:cs="Calibri"/>
          <w:sz w:val="22"/>
          <w:szCs w:val="22"/>
        </w:rPr>
      </w:pPr>
      <w:r>
        <w:rPr>
          <w:sz w:val="22"/>
          <w:szCs w:val="22"/>
        </w:rPr>
        <w:t>(მოთხოვნა</w:t>
      </w:r>
      <w:r>
        <w:rPr>
          <w:rFonts w:ascii="Calibri" w:hAnsi="Calibri" w:cs="Calibri"/>
          <w:sz w:val="22"/>
          <w:szCs w:val="22"/>
        </w:rPr>
        <w:t xml:space="preserve">, </w:t>
      </w:r>
      <w:r>
        <w:rPr>
          <w:sz w:val="22"/>
          <w:szCs w:val="22"/>
        </w:rPr>
        <w:t xml:space="preserve">მისი ფაქტობრივი და სამართლებრივი საფუძვლები ) </w:t>
      </w:r>
      <w:r>
        <w:rPr>
          <w:rFonts w:ascii="Calibri" w:hAnsi="Calibri" w:cs="Calibri"/>
          <w:sz w:val="22"/>
          <w:szCs w:val="22"/>
        </w:rPr>
        <w:t>-----------------------------------------------------------------------------------------------------</w:t>
      </w:r>
      <w:r>
        <w:rPr>
          <w:sz w:val="22"/>
          <w:szCs w:val="22"/>
        </w:rPr>
        <w:t>----------------------------</w:t>
      </w:r>
      <w:r>
        <w:rPr>
          <w:rFonts w:ascii="Calibri" w:hAnsi="Calibri" w:cs="Calibri"/>
          <w:sz w:val="22"/>
          <w:szCs w:val="22"/>
        </w:rPr>
        <w:t>--------------------------------------------------------------------------------------------------------</w:t>
      </w:r>
      <w:r>
        <w:rPr>
          <w:sz w:val="22"/>
          <w:szCs w:val="22"/>
        </w:rPr>
        <w:t>----------------------------</w:t>
      </w:r>
      <w:r>
        <w:rPr>
          <w:rFonts w:ascii="Calibri" w:hAnsi="Calibri" w:cs="Calibri"/>
          <w:sz w:val="22"/>
          <w:szCs w:val="22"/>
        </w:rPr>
        <w:t>-------------------------------------------------------------------------------------------------------</w:t>
      </w:r>
      <w:r>
        <w:rPr>
          <w:sz w:val="22"/>
          <w:szCs w:val="22"/>
        </w:rPr>
        <w:t>----------------------------</w:t>
      </w:r>
      <w:r>
        <w:rPr>
          <w:rFonts w:ascii="Calibri" w:hAnsi="Calibri" w:cs="Calibri"/>
          <w:sz w:val="22"/>
          <w:szCs w:val="22"/>
        </w:rPr>
        <w:t>-----------------------------------------------------------------------------------------------------</w:t>
      </w:r>
      <w:r>
        <w:rPr>
          <w:sz w:val="22"/>
          <w:szCs w:val="22"/>
        </w:rPr>
        <w:t>----------------------------</w:t>
      </w:r>
      <w:r>
        <w:rPr>
          <w:rFonts w:ascii="Calibri" w:hAnsi="Calibri" w:cs="Calibri"/>
          <w:sz w:val="22"/>
          <w:szCs w:val="22"/>
        </w:rPr>
        <w:t xml:space="preserve">----------------------------------------------- </w:t>
      </w:r>
    </w:p>
    <w:p w:rsidR="00382F53" w:rsidRDefault="00382F53" w:rsidP="00382F53">
      <w:pPr>
        <w:pStyle w:val="Default"/>
        <w:rPr>
          <w:sz w:val="22"/>
          <w:szCs w:val="22"/>
        </w:rPr>
      </w:pPr>
      <w:r>
        <w:rPr>
          <w:sz w:val="22"/>
          <w:szCs w:val="22"/>
        </w:rPr>
        <w:t xml:space="preserve">საჩივარზე დართული დოკუმენტების ჩამონათვალი </w:t>
      </w:r>
    </w:p>
    <w:p w:rsidR="00382F53" w:rsidRDefault="00382F53" w:rsidP="00382F53">
      <w:pPr>
        <w:pStyle w:val="Default"/>
        <w:rPr>
          <w:sz w:val="22"/>
          <w:szCs w:val="22"/>
        </w:rPr>
      </w:pPr>
      <w:r>
        <w:rPr>
          <w:rFonts w:ascii="Arial" w:hAnsi="Arial" w:cs="Arial"/>
          <w:sz w:val="22"/>
          <w:szCs w:val="22"/>
        </w:rPr>
        <w:t>(</w:t>
      </w:r>
      <w:r>
        <w:rPr>
          <w:sz w:val="22"/>
          <w:szCs w:val="22"/>
        </w:rPr>
        <w:t xml:space="preserve">თუ საჩივარს რაიმე დოკუმენტი დაერთვის) </w:t>
      </w:r>
    </w:p>
    <w:p w:rsidR="00382F53" w:rsidRDefault="00382F53" w:rsidP="00382F53">
      <w:pPr>
        <w:pStyle w:val="Default"/>
        <w:rPr>
          <w:sz w:val="22"/>
          <w:szCs w:val="22"/>
        </w:rPr>
      </w:pPr>
      <w:r>
        <w:rPr>
          <w:rFonts w:ascii="Calibri" w:hAnsi="Calibri" w:cs="Calibri"/>
          <w:sz w:val="22"/>
          <w:szCs w:val="22"/>
        </w:rPr>
        <w:t>-------------------------------------------------------------------------------------------------------</w:t>
      </w:r>
      <w:r>
        <w:rPr>
          <w:sz w:val="22"/>
          <w:szCs w:val="22"/>
        </w:rPr>
        <w:t xml:space="preserve">------ </w:t>
      </w:r>
    </w:p>
    <w:p w:rsidR="00382F53" w:rsidRDefault="00382F53" w:rsidP="00382F53">
      <w:pPr>
        <w:pStyle w:val="Default"/>
        <w:rPr>
          <w:sz w:val="22"/>
          <w:szCs w:val="22"/>
        </w:rPr>
      </w:pPr>
      <w:r>
        <w:rPr>
          <w:rFonts w:ascii="Calibri" w:hAnsi="Calibri" w:cs="Calibri"/>
          <w:sz w:val="22"/>
          <w:szCs w:val="22"/>
        </w:rPr>
        <w:t xml:space="preserve">----- ----------------------------------------------------------------------------------------------- </w:t>
      </w:r>
      <w:r>
        <w:rPr>
          <w:sz w:val="22"/>
          <w:szCs w:val="22"/>
        </w:rPr>
        <w:t xml:space="preserve">------- </w:t>
      </w:r>
    </w:p>
    <w:p w:rsidR="00382F53" w:rsidRDefault="00382F53" w:rsidP="00382F53">
      <w:pPr>
        <w:pStyle w:val="Default"/>
        <w:rPr>
          <w:rFonts w:ascii="Calibri" w:hAnsi="Calibri" w:cs="Calibri"/>
          <w:sz w:val="22"/>
          <w:szCs w:val="22"/>
        </w:rPr>
      </w:pPr>
      <w:r>
        <w:rPr>
          <w:sz w:val="22"/>
          <w:szCs w:val="22"/>
        </w:rPr>
        <w:t xml:space="preserve">საჩივრის შეტანის თარიღი </w:t>
      </w:r>
      <w:r>
        <w:rPr>
          <w:rFonts w:ascii="Calibri" w:hAnsi="Calibri" w:cs="Calibri"/>
          <w:sz w:val="22"/>
          <w:szCs w:val="22"/>
        </w:rPr>
        <w:t xml:space="preserve">--------------------------------------------------------------------- </w:t>
      </w:r>
    </w:p>
    <w:p w:rsidR="00382F53" w:rsidRDefault="00382F53" w:rsidP="00382F53">
      <w:pPr>
        <w:pStyle w:val="Default"/>
        <w:rPr>
          <w:sz w:val="22"/>
          <w:szCs w:val="22"/>
        </w:rPr>
      </w:pPr>
      <w:r>
        <w:rPr>
          <w:sz w:val="22"/>
          <w:szCs w:val="22"/>
        </w:rPr>
        <w:t>საჩივრის ავტორის</w:t>
      </w:r>
      <w:r>
        <w:rPr>
          <w:rFonts w:ascii="Calibri" w:hAnsi="Calibri" w:cs="Calibri"/>
          <w:sz w:val="22"/>
          <w:szCs w:val="22"/>
        </w:rPr>
        <w:t>/</w:t>
      </w:r>
      <w:r>
        <w:rPr>
          <w:sz w:val="22"/>
          <w:szCs w:val="22"/>
        </w:rPr>
        <w:t xml:space="preserve">წარმომადგენლის ხელმოწერა </w:t>
      </w:r>
      <w:r>
        <w:rPr>
          <w:rFonts w:ascii="Calibri" w:hAnsi="Calibri" w:cs="Calibri"/>
          <w:sz w:val="22"/>
          <w:szCs w:val="22"/>
        </w:rPr>
        <w:t>----------------------------------</w:t>
      </w:r>
      <w:r>
        <w:rPr>
          <w:sz w:val="22"/>
          <w:szCs w:val="22"/>
        </w:rPr>
        <w:t xml:space="preserve">- </w:t>
      </w:r>
    </w:p>
    <w:p w:rsidR="00382F53" w:rsidRDefault="00382F53" w:rsidP="007B5E6D">
      <w:pPr>
        <w:pStyle w:val="Default"/>
        <w:pageBreakBefore/>
        <w:rPr>
          <w:sz w:val="26"/>
          <w:szCs w:val="26"/>
        </w:rPr>
      </w:pPr>
      <w:r>
        <w:rPr>
          <w:sz w:val="26"/>
          <w:szCs w:val="26"/>
        </w:rPr>
        <w:lastRenderedPageBreak/>
        <w:t xml:space="preserve">ადმინისტრაციულ საჩივრის წარდგენისა და მისი განხილვის წესი </w:t>
      </w:r>
    </w:p>
    <w:p w:rsidR="00382F53" w:rsidRDefault="007B5E6D" w:rsidP="007B5E6D">
      <w:pPr>
        <w:pStyle w:val="Default"/>
        <w:rPr>
          <w:sz w:val="26"/>
          <w:szCs w:val="26"/>
        </w:rPr>
      </w:pPr>
      <w:r>
        <w:rPr>
          <w:sz w:val="26"/>
          <w:szCs w:val="26"/>
          <w:lang w:val="ka-GE"/>
        </w:rPr>
        <w:t xml:space="preserve">განისაზღვრება </w:t>
      </w:r>
      <w:r w:rsidR="00382F53">
        <w:rPr>
          <w:sz w:val="26"/>
          <w:szCs w:val="26"/>
        </w:rPr>
        <w:t>საქართველოს ზოგადი ადმინისტრაციული კოდექსი</w:t>
      </w:r>
      <w:r>
        <w:rPr>
          <w:sz w:val="26"/>
          <w:szCs w:val="26"/>
          <w:lang w:val="ka-GE"/>
        </w:rPr>
        <w:t>ს შესაბამისი ნორმებით.</w:t>
      </w:r>
      <w:r w:rsidR="00382F53">
        <w:rPr>
          <w:sz w:val="26"/>
          <w:szCs w:val="26"/>
        </w:rPr>
        <w:t xml:space="preserve"> </w:t>
      </w:r>
    </w:p>
    <w:p w:rsidR="007B5E6D" w:rsidRDefault="007B5E6D" w:rsidP="007B5E6D">
      <w:pPr>
        <w:pStyle w:val="Default"/>
        <w:rPr>
          <w:sz w:val="26"/>
          <w:szCs w:val="26"/>
          <w:lang w:val="ka-GE"/>
        </w:rPr>
      </w:pPr>
    </w:p>
    <w:p w:rsidR="007B5E6D" w:rsidRDefault="007B5E6D" w:rsidP="007B5E6D">
      <w:pPr>
        <w:pStyle w:val="Default"/>
        <w:jc w:val="both"/>
        <w:rPr>
          <w:sz w:val="26"/>
          <w:szCs w:val="26"/>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lang w:val="ka-GE"/>
        </w:rPr>
      </w:pPr>
      <w:r>
        <w:rPr>
          <w:rFonts w:ascii="Sylfaen" w:hAnsi="Sylfaen" w:cs="Sylfaen"/>
          <w:b/>
          <w:bCs/>
          <w:lang w:val="ka-GE"/>
        </w:rPr>
        <w:t>თავი XIII</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lang w:val="ka-GE"/>
        </w:rPr>
      </w:pPr>
      <w:r>
        <w:rPr>
          <w:rFonts w:ascii="Sylfaen" w:hAnsi="Sylfaen" w:cs="Sylfaen"/>
          <w:b/>
          <w:bCs/>
          <w:lang w:val="ka-GE"/>
        </w:rPr>
        <w:t>ადმინისტრაციული წარმოება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lang w:val="ka-GE"/>
        </w:rPr>
      </w:pPr>
      <w:r>
        <w:rPr>
          <w:rFonts w:ascii="Sylfaen" w:hAnsi="Sylfaen" w:cs="Sylfaen"/>
          <w:b/>
          <w:bCs/>
          <w:lang w:val="ka-GE"/>
        </w:rPr>
        <w:t>ადმინისტრაციულ საჩივართან დაკავშირებით</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 xml:space="preserve">მუხლი 177. ადმინისტრაციულ-სამართლებრივი აქტის გასაჩივრების უფლება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1. დაინტერესებულ მხარეს უფლება აქვს გაასაჩივროს ადმინისტრაციული ორგანოს მიერ გამოცემული ადმინისტრაციულ-სამართლებრივი აქტი.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2. ადმინისტრაციული ორგანოს მიერ ადმინისტრაციულ-სამართლებრივი აქტის გამოცემისათვის დადგენილი ვადის დარღვევა ჩაითვლება ადმინისტრაციულ-სამართლებრივი აქტის გამოცემაზე უარის თქმად და იგი გასაჩივრდება ამ თავით დადგენილი წესით.</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lang w:val="ka-GE"/>
        </w:rPr>
      </w:pPr>
      <w:r>
        <w:rPr>
          <w:rFonts w:ascii="Sylfaen" w:hAnsi="Sylfaen" w:cs="Sylfaen"/>
          <w:lang w:val="ka-GE"/>
        </w:rPr>
        <w:t xml:space="preserve">3. ადმინისტრაციული ორგანოს ქმედება, რომელიც არ არის დაკავშირებული ადმინისტრაციულ-სამართლებრივი აქტის გამოცემასთან, გასაჩივრდება ამ თავით დადგენილი წესით. </w:t>
      </w:r>
      <w:r>
        <w:rPr>
          <w:rFonts w:ascii="Sylfaen" w:hAnsi="Sylfaen" w:cs="Sylfaen"/>
          <w:i/>
          <w:iCs/>
          <w:lang w:val="ka-GE"/>
        </w:rPr>
        <w:t>(2.03.2001 N 772)</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 xml:space="preserve">4. ცალკე გასაჩივრებას არ ექვემდებარება ადმინისტრაციული წარმოების საკითხთან დაკავშირებით მიღებული ადმინისტრაციული ორგანოს გადაწყვეტილება, გარდა იმ შემთხვევისა, თუ ეს პირდაპირ არის გათვალისწინებული კანონით ან შესაბამისი ადმინისტრაციულ-სამართლებრივი აქტისაგან დამოუკიდებლად არღვევს პირის უფლებას ან კანონიერ ინტერესს. </w:t>
      </w:r>
      <w:r>
        <w:rPr>
          <w:rFonts w:ascii="Sylfaen" w:hAnsi="Sylfaen" w:cs="Sylfaen"/>
          <w:i/>
          <w:iCs/>
          <w:lang w:val="ka-GE"/>
        </w:rPr>
        <w:t>(2.03.2001 N 772)</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 xml:space="preserve">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178. ადმინიტრაციული საჩივრის განმხილველი</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უფლებამოსილი ადმინისტრაციული ორგანო</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 xml:space="preserve">1. თუ კანონით ან მის საფუძველზე გამოცემული კანონქვემდებარე აქტით სხვა რამ არ არის დადგენილი, ადმინისტრაციულ საჩივარს განიხილავს და გადაწყვეტს ადმინისტრაციულ-სამართლებრივი აქტის გამომცემი ადმინისტრაციული ორგანო, თუ იქ არსებობს ადმინისტრაციულ-სამართლებრივი აქტის გამომცემი თანამდებობის პირის ან სტრუქტურული ქვედანაყოფის ზემდგომი თანამდებობის პირი.  </w:t>
      </w:r>
      <w:r>
        <w:rPr>
          <w:rFonts w:ascii="Sylfaen" w:hAnsi="Sylfaen" w:cs="Sylfaen"/>
          <w:i/>
          <w:iCs/>
          <w:lang w:val="ka-GE"/>
        </w:rPr>
        <w:t>(2.03.2001 N 772)</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lang w:val="ka-GE"/>
        </w:rPr>
      </w:pPr>
      <w:r>
        <w:rPr>
          <w:rFonts w:ascii="Sylfaen" w:hAnsi="Sylfaen" w:cs="Sylfaen"/>
          <w:lang w:val="ka-GE"/>
        </w:rPr>
        <w:t xml:space="preserve">2. ადმინისტრაციული ორგანოს ხელმძღვანელი თანამდებობის პირის მიერ გამოცემული ადმინისტრაციულ-სამართლებრივი აქტის თაობაზე წარდგენილ საჩივარს განიხილავს და გადაწყვეტს ზემდგომი ადმინისტრაციული ორგანო </w:t>
      </w:r>
      <w:r>
        <w:rPr>
          <w:rFonts w:ascii="Sylfaen" w:hAnsi="Sylfaen" w:cs="Sylfaen"/>
          <w:i/>
          <w:iCs/>
          <w:lang w:val="ka-GE"/>
        </w:rPr>
        <w:t>(2.03.2001 N 772)</w:t>
      </w:r>
    </w:p>
    <w:p w:rsidR="00481780" w:rsidRDefault="00481780" w:rsidP="00481780">
      <w:pPr>
        <w:widowControl w:val="0"/>
        <w:tabs>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ind w:firstLine="720"/>
        <w:jc w:val="both"/>
        <w:rPr>
          <w:rFonts w:ascii="Sylfaen" w:hAnsi="Sylfaen" w:cs="Sylfaen"/>
          <w:lang w:val="ka-GE"/>
        </w:rPr>
      </w:pPr>
      <w:r>
        <w:rPr>
          <w:rFonts w:ascii="Sylfaen" w:hAnsi="Sylfaen" w:cs="Sylfaen"/>
          <w:lang w:val="ka-GE"/>
        </w:rPr>
        <w:t xml:space="preserve">3. პირს შეუძლია თავის უფლებათა და თავისუფლებათა დასაცავად მიმართოს სასამართლოს საქართველოს ადმინისტრაციული საპროცესო კოდექსით დადგენილი წესით. </w:t>
      </w:r>
      <w:r>
        <w:rPr>
          <w:rFonts w:ascii="Sylfaen" w:hAnsi="Sylfaen" w:cs="Sylfaen"/>
          <w:i/>
          <w:iCs/>
          <w:lang w:val="ka-GE"/>
        </w:rPr>
        <w:t>(28.12.2007 N5671)</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 xml:space="preserve">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179. ადმინისტრაციული საჩივარი</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1. ადმინისტრაციული წარმოება ამ თავით დადგენილი წესის შესაბამისად დაიწყება მხოლოდ  ადმინისტრაციული საჩივრის წარდგენის შემთხვევაში.</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2. ადმინისტრაციული საჩივარი შედგენილი უნდა იყოს წერილობით და  უპასუხებდეს ამ კოდექსის მოთხოვნებს.</w:t>
      </w:r>
    </w:p>
    <w:p w:rsidR="00481780" w:rsidRDefault="00481780" w:rsidP="00481780">
      <w:pPr>
        <w:widowControl w:val="0"/>
        <w:tabs>
          <w:tab w:val="left" w:pos="709"/>
          <w:tab w:val="left" w:pos="24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567"/>
        <w:jc w:val="both"/>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lastRenderedPageBreak/>
        <w:t xml:space="preserve">მუხლი 180. ადმინისტრაციულ-სამართლებრივი აქტის გასაჩივრების ვადა </w:t>
      </w:r>
      <w:r>
        <w:rPr>
          <w:rFonts w:ascii="Sylfaen" w:hAnsi="Sylfaen" w:cs="Sylfaen"/>
          <w:i/>
          <w:iCs/>
          <w:lang w:val="ka-GE"/>
        </w:rPr>
        <w:t>(24.06.2005 N 1801)</w:t>
      </w:r>
    </w:p>
    <w:p w:rsidR="00481780" w:rsidRDefault="00481780" w:rsidP="00481780">
      <w:pPr>
        <w:widowControl w:val="0"/>
        <w:tabs>
          <w:tab w:val="left" w:pos="142"/>
          <w:tab w:val="left" w:pos="360"/>
          <w:tab w:val="left" w:pos="435"/>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1. ადმინისტრაციული საჩივარი წარდგენილ უნდა იქნეს ადმინისტრაციულ-სამართლებრივი აქტის გამოქვეყნების ან ოფიციალური წესით გაცნობის დღიდან ერთი თვის ვადაში, თუ კანონით სხვა რამ არ არის დადგენილი.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lang w:val="ka-GE"/>
        </w:rPr>
      </w:pPr>
      <w:r>
        <w:rPr>
          <w:rFonts w:ascii="Sylfaen" w:hAnsi="Sylfaen" w:cs="Sylfaen"/>
          <w:lang w:val="ka-GE"/>
        </w:rPr>
        <w:t xml:space="preserve">2. ადმინისტრაციული ორგანოს ქმედება უნდა გასაჩივრდეს ერთი თვის ვადაში იმ დღიდან, როდესაც შესაბამისი დაინტერესებული მხარისათვის ცნობილი გახდა ამ მოქმედებათა განხორციელების ან განხორციელებისაგან თავის შეკავების შესახებ. </w:t>
      </w:r>
      <w:r>
        <w:rPr>
          <w:rFonts w:ascii="Sylfaen" w:hAnsi="Sylfaen" w:cs="Sylfaen"/>
          <w:i/>
          <w:iCs/>
          <w:lang w:val="ka-GE"/>
        </w:rPr>
        <w:t>(2.03.2001 N 772)</w:t>
      </w:r>
    </w:p>
    <w:p w:rsidR="00481780" w:rsidRDefault="00481780" w:rsidP="00481780">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3. გასაჩივრების ვადა არ შეიძლება დადგინდეს ადმინისტრაციული ორგანოს მიერ ადმინისტრაციულ-სამართლებრივი აქტის გამოცემის ვადის დარღვევის შემთხვევაში.</w:t>
      </w:r>
    </w:p>
    <w:p w:rsidR="00481780" w:rsidRDefault="00481780" w:rsidP="00481780">
      <w:pPr>
        <w:widowControl w:val="0"/>
        <w:tabs>
          <w:tab w:val="left" w:pos="709"/>
          <w:tab w:val="left" w:pos="24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567"/>
        <w:jc w:val="both"/>
        <w:rPr>
          <w:rFonts w:ascii="Sylfaen" w:hAnsi="Sylfaen" w:cs="Sylfaen"/>
          <w:lang w:val="ka-GE"/>
        </w:rPr>
      </w:pPr>
      <w:r>
        <w:rPr>
          <w:rFonts w:ascii="Sylfaen" w:hAnsi="Sylfaen" w:cs="Sylfaen"/>
          <w:lang w:val="ka-GE"/>
        </w:rPr>
        <w:t xml:space="preserve">4. ადმინისტრაციულ-სამართლებრივი აქტის გასაჩივრებისათვის დადგენილი ვადის გაშვების შემთხვევაში  იგი უნდა აღდგეს, თუ ამ ვადის გაშვება მოხდა დაუძლეველი ძალის ან სხვა საპატიო მიზეზით. </w:t>
      </w:r>
      <w:r>
        <w:rPr>
          <w:rFonts w:ascii="Sylfaen" w:hAnsi="Sylfaen" w:cs="Sylfaen"/>
          <w:i/>
          <w:iCs/>
          <w:lang w:val="ka-GE"/>
        </w:rPr>
        <w:t>(24.06.2005 N 1801)</w:t>
      </w:r>
    </w:p>
    <w:p w:rsidR="00481780" w:rsidRDefault="00481780" w:rsidP="00481780">
      <w:pPr>
        <w:widowControl w:val="0"/>
        <w:tabs>
          <w:tab w:val="left" w:pos="709"/>
          <w:tab w:val="left" w:pos="24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567"/>
        <w:jc w:val="both"/>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181. ადმინისტრაციული საჩივრის შინაარსი</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 xml:space="preserve">1. ადმინისტრაციულ საჩივარში აღნიშნული უნდა იყოს: </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ა) ადმინისტრაციული ორგანოს დასახელება, რომელშიც შეიტანება ადმინისტრაციული საჩივარი;</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ბ) ადმინისტრაციული საჩივრის წარმდგენი პირის ვინაობა და მისამართი;</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გ) იმ ადმინისტრაციული ორგანოს დასახელება, რომლის ადმინისტრაციულ-სამართლებრივი აქტი ან მოქმედება საჩივრდება;</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დ) გასაჩივრებული ადმინისტრაციულ-სამართლებრივი აქტის დასახელება;</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ე) მოთხოვნა;</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ვ) გარემოებანი, რომელთაც ეფუძნება მოთხოვნა;</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ზ) ადმინისტრაციულ საჩივარზე დართული საბუთების ნუსხა, თუ საჩივარს რაიმე დოკუმენტი დაერთვის.</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2. თუ ადმინისტრაციული საჩივრის წარმდგენ პირს გადაეცა ადმინისტრაციულ-სამართლებრივი აქტი, ადმინისტრაციულ საჩივარს დაერთვება მისი ასლი.</w:t>
      </w:r>
    </w:p>
    <w:p w:rsidR="00481780" w:rsidRDefault="00481780" w:rsidP="00481780">
      <w:pPr>
        <w:widowControl w:val="0"/>
        <w:tabs>
          <w:tab w:val="left" w:pos="709"/>
          <w:tab w:val="left" w:pos="24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567"/>
        <w:jc w:val="both"/>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182. ადმინისტრაციული საჩივრის მიღებაზე ან</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განხილვაზე უარის თქმა</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1. ადმინისტრაციული ორგანო არ განიხილავს ადმინისტრაციულ საჩივარს, თუ:</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ა) არსებობს სასამართლოს გადაწყვეტილება ან განჩინება იმავე დავის საგანზე მოსარჩელის მიერ სარჩელზე უარის თქმის, მოპასუხის მიერ სარჩელის ცნობის, ან მხარეთა მორიგების დამტკიცების შესახებ;</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ბ) სასამართლო წარმოებაშია საქმე დავაზე იმავე მხარეებს შორის, იმავე საგანზე და იმავე საფუძვლით;</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გ) არსებობს ამ ორგანოს ან ზემდგომი ადმინისტრაციული ორგანოს გადაწყვეტილება იმავე საკითხზე;</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 xml:space="preserve">დ) ზემდგომ ადმინისტრაციულ ორგანოში მიმდინარეობს ადმინისტრაციული წარმოება იმავე ადმინისტრაციულ საჩივართან დაკავშირებით; </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ე) საჩივარი შეიტანა ქმედუუნარო პირმა;</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ვ) ადმინისტრაციული საჩივარი შეტანილია არაუფლებამოსილი პირის მიერ;</w:t>
      </w:r>
    </w:p>
    <w:p w:rsidR="00481780" w:rsidRDefault="00481780" w:rsidP="00481780">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ზ) გასულია ადმინისტრაციული საჩივრის წარდგენის კანონით დადგენილი ვადა.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lang w:val="ka-GE"/>
        </w:rPr>
      </w:pPr>
      <w:r>
        <w:rPr>
          <w:rFonts w:ascii="Sylfaen" w:hAnsi="Sylfaen" w:cs="Sylfaen"/>
          <w:lang w:val="ka-GE"/>
        </w:rPr>
        <w:t xml:space="preserve">2. ადმინისტრაციული ორგანო ვალდებულია ადმინისტრაციული საჩივრის მიღებასა ან </w:t>
      </w:r>
      <w:r>
        <w:rPr>
          <w:rFonts w:ascii="Sylfaen" w:hAnsi="Sylfaen" w:cs="Sylfaen"/>
          <w:lang w:val="ka-GE"/>
        </w:rPr>
        <w:lastRenderedPageBreak/>
        <w:t xml:space="preserve">განხილვაზე უარის თქმის შესახებ გადაწყვეტილების გამოტანამდე მისცეს ადმინისტრაციული საჩივრის წარმდგენ პირს აღნიშნულ საკითხზე საკუთარი მოსაზრების წარდგენის შესაძლებლობა. ადმინისტრაციული ორგანო ადმინისტრაციული საჩივრის მიღების თაობაზე  გადაწყვეტილებას იღებს 5 დღის ვადაში. </w:t>
      </w:r>
      <w:r>
        <w:rPr>
          <w:rFonts w:ascii="Sylfaen" w:hAnsi="Sylfaen" w:cs="Sylfaen"/>
          <w:i/>
          <w:iCs/>
          <w:lang w:val="ka-GE"/>
        </w:rPr>
        <w:t>(2.03.2001 N 772)</w:t>
      </w:r>
    </w:p>
    <w:p w:rsidR="00481780" w:rsidRDefault="00481780" w:rsidP="00481780">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183. ადმინისტრაციული საჩივრის განხილვის ვადა</w:t>
      </w:r>
    </w:p>
    <w:p w:rsidR="00481780" w:rsidRDefault="00481780" w:rsidP="00481780">
      <w:pPr>
        <w:widowControl w:val="0"/>
        <w:tabs>
          <w:tab w:val="left" w:pos="14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1. თუ კანონით ან მის საფუძველზე გამოცემული კანონქვემდებარე აქტით სხვა რამ არ არის დადგენილი, უფლებამოსილი ადმინისტრაციული ორგანო ვალდებულია ადმინისტრაციული საჩივარი განიხილოს და შესაბამისი გადაწყვეტილება მიიღოს ერთი თვის ვადაში.</w:t>
      </w:r>
    </w:p>
    <w:p w:rsidR="00481780" w:rsidRDefault="00481780" w:rsidP="00481780">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 xml:space="preserve">2. კანონმდებლობით გათვალისწინებულ შემთხვევებში, თუ საქმისათვის არსებითი მნიშვნელობის მქონე გარემოებათა დადგენისათვის აუცილებელია ადმინისტრაციული საჩივრის განსახილველად კანონმდებლობით  დადგენილ ვადაზე მეტი, ადმინისტრაციული ორგანო უფლებამოსილია გამოიტანოს დასაბუთებული გადაწყვეტილება ადმინისტრაციული საჩივრის განხილვის ვადის გაგრძელების შესახებ. </w:t>
      </w:r>
    </w:p>
    <w:p w:rsidR="00481780" w:rsidRDefault="00481780" w:rsidP="00481780">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3. ადმინისტრაციული ორგანო ვალდებულია მიიღოს ამ მუხლის მე-2 ნაწილში აღნიშნული გადაწყვეტილება ადმინისტრაციული წარმოების დაწყებიდან არა უგვიანეს 7 დღისა და ამის შესახებ დაუყოვნებლივ აცნობოს ადმინისტრაციული საჩივრის წარმდგენ პირს.</w:t>
      </w:r>
    </w:p>
    <w:p w:rsidR="00481780" w:rsidRDefault="00481780" w:rsidP="00481780">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4. თუ კანონით ან მის საფუძველზე გამოცემული ადმინისტრაციულ-სამართლებრივი აქტით სხვა რამ არ არის გათვალისწინებული, ადმინისტრაციული საჩივრის განხილვის ვადა შეიძლება გაგრძელდეს არა უმეტეს ერთი თვით.</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p>
    <w:p w:rsidR="00481780" w:rsidRDefault="00481780" w:rsidP="00481780">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567"/>
        <w:jc w:val="both"/>
        <w:rPr>
          <w:rFonts w:ascii="Sylfaen" w:hAnsi="Sylfaen" w:cs="Sylfaen"/>
          <w:b/>
          <w:bCs/>
          <w:lang w:val="ka-GE"/>
        </w:rPr>
      </w:pPr>
      <w:r>
        <w:rPr>
          <w:rFonts w:ascii="Sylfaen" w:hAnsi="Sylfaen" w:cs="Sylfaen"/>
          <w:b/>
          <w:bCs/>
          <w:lang w:val="ka-GE"/>
        </w:rPr>
        <w:t>მუხლი 184. ადმინისტრაციულ-სამართლებრივი აქტის მოქმედების</w:t>
      </w:r>
    </w:p>
    <w:p w:rsidR="00481780" w:rsidRDefault="00481780" w:rsidP="00481780">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567" w:firstLine="153"/>
        <w:jc w:val="both"/>
        <w:rPr>
          <w:rFonts w:ascii="Sylfaen" w:hAnsi="Sylfaen" w:cs="Sylfaen"/>
          <w:b/>
          <w:bCs/>
          <w:lang w:val="ka-GE"/>
        </w:rPr>
      </w:pPr>
      <w:r>
        <w:rPr>
          <w:rFonts w:ascii="Sylfaen" w:hAnsi="Sylfaen" w:cs="Sylfaen"/>
          <w:b/>
          <w:bCs/>
          <w:lang w:val="ka-GE"/>
        </w:rPr>
        <w:t xml:space="preserve"> შეჩერება დმინისტრაციული საჩივრის წარდგენისას</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1. თუ კანონით ან მის საფუძველზე გამოცემული კანონქვემდებარე აქტით სხვა რამ არ არის დადგენილი, გასაჩივრებული აქტის მოქმედება შეჩერდება ადმინისტრაციული საჩივრის რეგისტრაციის მომენტიდან. ამის თაობაზე ადმინისტრაციული ორგანო გამოსცემს ინდივიდუალურ ადმინისტრაციულ-სამართლებრივ აქტს. (24.06.2005. N1801)</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2. ადმინისტრაციულ-სამართლებრივი აქტის მოქმედება არ შეჩერდება, თუ:</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ა) გამოიწვევს სახელმწიფო ან ადგილობრივი თვითმმართველობის  ორგანოების ხარჯების გაზრდას; (24.09.2009. N1698)</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ბ) წარმოადგენს პოლიციის ადმინისტრაციულ-სამართლებრივ აქტს, რომელიც მიღებულია საზოგადოებრივი წესრიგის დაცვასთან დაკავშირებით;</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გ) გამოცემულია საგანგებო ან საომარ მდგომარეობაში შესაბამისი კანონის საფუძველზე;</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დ) აღსრულების გადადება გამოიწვევს მნიშვნელოვან მატერიალურ ზარალს, ან მნიშვნელოვან  საფრთხეს შეუქმნის საზოგადოებრივ წესრიგს ან უშიშროებას.</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lang w:val="ka-GE"/>
        </w:rPr>
      </w:pPr>
      <w:r>
        <w:rPr>
          <w:rFonts w:ascii="Sylfaen" w:hAnsi="Sylfaen" w:cs="Sylfaen"/>
          <w:lang w:val="ka-GE"/>
        </w:rPr>
        <w:t>3. გადაწყვეტილებას ამ მუხლის მე-2 ნაწილის საფუძველზე ადმინისტრაციულ-სამართლებრივი აქტის მოქმედების გაგრძელების შესახებ იღებს ადმინისტრაციულ-სამართლებრივი აქტის გამომცემი ან მისი ზემდგომი ადმინისტრაციული ორგანო.</w:t>
      </w:r>
    </w:p>
    <w:p w:rsidR="00481780" w:rsidRDefault="00481780" w:rsidP="00481780">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4. ამ მუხლის მე-3 ნაწილში აღნიშნული ადმინისტრაციული ორგანოს გადაწყვეტილება შეიძლება გასაჩივრდეს სასამართლოში კანონმდებლობით დადგენილი წესით.</w:t>
      </w:r>
    </w:p>
    <w:p w:rsidR="00481780" w:rsidRDefault="00481780" w:rsidP="00481780">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 xml:space="preserve">5. დაინტერესებულ მხარეს უფლება აქვს კანონმდებლობით დადგენილი წესით მოსთხოვოს სასამართლოს შეჩერებული ადმინისტრაციულ-სამართლებრივი აქტის </w:t>
      </w:r>
      <w:r>
        <w:rPr>
          <w:rFonts w:ascii="Sylfaen" w:hAnsi="Sylfaen" w:cs="Sylfaen"/>
          <w:lang w:val="ka-GE"/>
        </w:rPr>
        <w:lastRenderedPageBreak/>
        <w:t xml:space="preserve">მოქმედების გაგრძელება.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185. ადმინისტრაციული საჩივრის განხილვის წესი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თუ ამ თავით სხვა რამ არ არის დადგენილი, ადმინისტრაციულ საჩივართან დაკავშირებით ადმინისტრაციული წარმოებისას გამოიყენება ამ კოდექსის VI თავით გათვალისწინებული დებულებანი.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186. ადმინისტრაციული საჩივრის განხილვა და გადაწყვეტა</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 xml:space="preserve">კოლეგიური ადმინისტრაციული ორგანოს მიერ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კოლეგიური ადმინისტრაციული ორგანოს მიერ ადმინისტრაციული საჩივრის განხილვის და გადაწყვეტის დროს გამოიყენება აგრეთვე ამ კოდექსის VII თავით დადგენილი წესი.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187. გასაჩივრებული ადმინისტრაციულ-სამართლებრივი აქტის</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გამომცემი თანამდებობის პირის ადმინისტრაციული საჩივრის</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განხილვაში მონაწილეობის დაუშვებლობა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დაუშვებელია ადმინისტრაციული საჩივრის გადაწყვეტაში მონაწილეობა მიიღოს პირმა, რომელიც მონაწილეობდა გასაჩივრებული ადმინისტრაციულ-სამართლებრივი აქტის მომზადებაში ან გამოცემაში.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188. ადმინისტრაციულ-სამართლებრივი აქტის შეცვლის ან</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 xml:space="preserve">ბათილად გამოცხადების უფლება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1. ადმინისტრაციული საჩივრის წარდგენა არ აჩერებს ადმინისტრაციულ-სამართლებრივი აქტის გამომცემი ადმინისტრაციული ორგანოს უფლებას – შეცვალოს, ძალადაკარგულად ან ბათილად გამოაცხადოს იგი ამ კოდექსით დადგენილი წესით.</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2. ადმინისტრაციულ-სამართლებრივი აქტის შეცვლის ან ბათილად გამოცხადების შემთხვევაში ადმინისტრაციული ორგანო ვალდებულია 5  დღის განმავლობაში აცნობოს ამის შესახებ ადმინისტრაციული საჩივრის განმხილველ ადმინისტრაციულ ორგანოს.</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189. ადმინისტრაციულ-სამართლებრივი აქტის</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გამოცემის ვალდებულება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1. თუ ადმინისტრაციული საჩივარი წარდგენილია ადმინისტრაციულ-სამართლებრივი აქტის გამოცემისათვის დადგენილი ვადის დარღვევასთან დაკავშირებით, ადმინისტრაციული საჩივრის წარდგენა არ აჩერებს შესაბამისი ადმინისტრაციული ორგანოს ვალდებულებას გამოსცეს ადმინისტრაციულ-სამართლებრივი აქტი, გარდა კანონით დადგენილი შემთხვევებისა.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lang w:val="ka-GE"/>
        </w:rPr>
      </w:pPr>
      <w:r>
        <w:rPr>
          <w:rFonts w:ascii="Sylfaen" w:hAnsi="Sylfaen" w:cs="Sylfaen"/>
          <w:lang w:val="ka-GE"/>
        </w:rPr>
        <w:t xml:space="preserve">2. თუ კანონით სხვა რამ არ არის დადგენილი, შესაბამისი ადმინისტრაციული ორგანოს მიერ ადმინისტრაციულ-სამართლებრივი აქტის გამოცემის შემთხვევაში ინდივიდუალური ადმინისტრაციულ-სამართლებრივი აქტის გამოუცემლობის გამო ადმინისტრაციულ საჩივართან დაკავშირებული ადმინისტრაციული წარმოება  უნდა შეწყდეს. </w:t>
      </w:r>
      <w:r>
        <w:rPr>
          <w:rFonts w:ascii="Sylfaen" w:hAnsi="Sylfaen" w:cs="Sylfaen"/>
          <w:i/>
          <w:iCs/>
          <w:lang w:val="ka-GE"/>
        </w:rPr>
        <w:t>(24.06.2005 N 1801)</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190.</w:t>
      </w:r>
      <w:r>
        <w:rPr>
          <w:rFonts w:ascii="Sylfaen" w:hAnsi="Sylfaen" w:cs="Sylfaen"/>
          <w:b/>
          <w:bCs/>
          <w:lang w:val="ka-GE"/>
        </w:rPr>
        <w:tab/>
        <w:t xml:space="preserve">ადმინისტრაციული წარმოების გაგრძელება </w:t>
      </w:r>
    </w:p>
    <w:p w:rsidR="00481780" w:rsidRDefault="00481780" w:rsidP="00481780">
      <w:pPr>
        <w:widowControl w:val="0"/>
        <w:tabs>
          <w:tab w:val="left" w:pos="12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1287" w:firstLine="153"/>
        <w:jc w:val="both"/>
        <w:rPr>
          <w:rFonts w:ascii="Sylfaen" w:hAnsi="Sylfaen" w:cs="Sylfaen"/>
          <w:b/>
          <w:bCs/>
          <w:lang w:val="ka-GE"/>
        </w:rPr>
      </w:pPr>
      <w:r>
        <w:rPr>
          <w:rFonts w:ascii="Sylfaen" w:hAnsi="Sylfaen" w:cs="Sylfaen"/>
          <w:b/>
          <w:bCs/>
          <w:lang w:val="ka-GE"/>
        </w:rPr>
        <w:t xml:space="preserve">ადმინისტრაციულ-სამართლებრივი აქტის შეცვლის ან გაუქმების </w:t>
      </w:r>
    </w:p>
    <w:p w:rsidR="00481780" w:rsidRDefault="00481780" w:rsidP="00481780">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567" w:firstLine="153"/>
        <w:jc w:val="both"/>
        <w:rPr>
          <w:rFonts w:ascii="Sylfaen" w:hAnsi="Sylfaen" w:cs="Sylfaen"/>
          <w:b/>
          <w:bCs/>
          <w:lang w:val="ka-GE"/>
        </w:rPr>
      </w:pPr>
      <w:r>
        <w:rPr>
          <w:rFonts w:ascii="Sylfaen" w:hAnsi="Sylfaen" w:cs="Sylfaen"/>
          <w:b/>
          <w:bCs/>
          <w:lang w:val="ka-GE"/>
        </w:rPr>
        <w:tab/>
        <w:t>შემთხვევაში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 xml:space="preserve">გასაჩივრებული ადმინისტრაციულ-სამართლებრივი აქტის გამომცემი ადმინისტრაციული ორგანოს მიერ ადმინისტრაციულ-სამართლებრივი აქტის შეცვლის ან </w:t>
      </w:r>
      <w:r>
        <w:rPr>
          <w:rFonts w:ascii="Sylfaen" w:hAnsi="Sylfaen" w:cs="Sylfaen"/>
          <w:lang w:val="ka-GE"/>
        </w:rPr>
        <w:lastRenderedPageBreak/>
        <w:t>ძალადაკარგულად გამოცხადების შემთხვევაში ადმინისტრაციული საჩივრის განხილვა უნდა გაგრძელდეს, თუ დაინტერესებული მხარე მოითხოვს ადმინისტრაციულ-სამართლებრივი აქტის ბათილად გამოცხადებას.</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191. ადმინისტრაციულ საჩივარზე უარის თქმა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1. ადმინისტრაციული საჩივრის წარმდგენ პირს უფლება აქვს ადმინისტრაციული ორგანოს მიერ გადაწყვეტილების გამოტანამდე უარი განაცხადოს ადმინისტრაციულ საჩივარზე.</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2. უარი ადმინისტრაციულ საჩივარზე განცხადებული უნდა იქნეს წერილობით. ზეპირი მოსმენის დროს დაინტერესებული მხარე უფლებამოსილია ადმინისტრაციულ საჩივარზე  უარი განაცხადოს აგრეთვე ზეპირადაც.</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lang w:val="ka-GE"/>
        </w:rPr>
      </w:pPr>
      <w:r>
        <w:rPr>
          <w:rFonts w:ascii="Sylfaen" w:hAnsi="Sylfaen" w:cs="Sylfaen"/>
          <w:lang w:val="ka-GE"/>
        </w:rPr>
        <w:tab/>
        <w:t xml:space="preserve">3. ადმინისტრაციულ საჩივარზე უარის თქმა არ აჩერებს მის განხილვას, თუ საჩივრის განუხილველობას შეიძლება მოჰყვეს სახელმწიფო ან საზოგადოებრივი ინტერესების შელახვა ან მნიშვნელოვანი ზიანი. </w:t>
      </w:r>
      <w:r>
        <w:rPr>
          <w:rFonts w:ascii="Sylfaen" w:hAnsi="Sylfaen" w:cs="Sylfaen"/>
          <w:i/>
          <w:iCs/>
          <w:lang w:val="ka-GE"/>
        </w:rPr>
        <w:t>(2.03.2001 N 772)</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192. ადმინისტრაციული ორგანოს უფლება ცნოს</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ადმინისტრაციული საჩივარი</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firstLine="567"/>
        <w:jc w:val="both"/>
        <w:rPr>
          <w:rFonts w:ascii="Sylfaen" w:hAnsi="Sylfaen" w:cs="Sylfaen"/>
          <w:lang w:val="ka-GE"/>
        </w:rPr>
      </w:pPr>
      <w:r>
        <w:rPr>
          <w:rFonts w:ascii="Sylfaen" w:hAnsi="Sylfaen" w:cs="Sylfaen"/>
          <w:lang w:val="ka-GE"/>
        </w:rPr>
        <w:t>1. გასაჩივრებული ადმინისტრაციულ-სამართლებრივი აქტის გამომცემ ორგანოს უფლება აქვს ცნოს ადმინისტრაციული საჩივარი, თუ ეს არ ეწინააღმდეგება კანონმდებლობას.</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2. თუ კანონით ან მის საფუძველზე გამოცემული კანონქვემდებარე აქტით სხვა რამ არ არის დადგენილი, ადმინისტრაციული საჩივრის განმხილველ ადმინისტრაციულ ორგანოს უფლება აქვს გააგრძელოს ადმინისტრაციული წარმოება მიუხედავად ადმინისტრაციულ-სამართლებრივი აქტის გამომცემი ორგანოს მიერ ადმინისტრაციული საჩივრის ცნობისა.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193. ადმინისტრაციულ საჩივართან დაკავშირებული</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ადმინისტრაციული წარმოების მოცულობა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1. თუ კანონით ან მის საფუძველზე გამოცემული კანონქვემდებარე აქტით სხვა რამ არ არის დადგენილი, ადმინისტრაციული საჩივრის განმხილველი ადმინისტრაციული ორგანო იხილავს ადმინისტრაციულ საჩივარს მასში აღნიშნული მოთხოვნის ფარგლებში, ხოლო კანონით გათვალისწინებულ შემთხვევაში შეუძლია გასცდეს მათ.</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2. თუ შეუძლებელია გადაწყვეტილების მიღება ადმინისტრაციულ-სამართლებრივი აქტის მხოლოდ გასაჩივრებული ნაწილის მიმართ, ადმინისტრაციული საჩივრის განმხილველი ორგანო ადმინისტრაციული საჩივრის წარმდგენი პირის წერილობითი თანხმობით გადაწყვეტილებას იღებს მთლიანად ადმინისტრაციულ-სამართლებრივი აქტის მიმართ, ხოლო ამ პირის უარის შემთხვევაში – გამოაქვს გადაწყვეტილება ადმინისტრაციული საჩივრის განუხილველად დატოვების შესახებ, თუ ეს არ ეწინააღმდეგება კანონს.</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b/>
          <w:bCs/>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b/>
          <w:bCs/>
          <w:lang w:val="ka-GE"/>
        </w:rPr>
      </w:pPr>
      <w:r>
        <w:rPr>
          <w:rFonts w:ascii="Sylfaen" w:hAnsi="Sylfaen" w:cs="Sylfaen"/>
          <w:b/>
          <w:bCs/>
          <w:lang w:val="ka-GE"/>
        </w:rPr>
        <w:t>მუხლი 194. დაინტერესებული მხარის მონაწილეობა ადმინისტრაციუ</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720"/>
        <w:jc w:val="both"/>
        <w:rPr>
          <w:rFonts w:ascii="Sylfaen" w:hAnsi="Sylfaen" w:cs="Sylfaen"/>
          <w:b/>
          <w:bCs/>
          <w:lang w:val="ka-GE"/>
        </w:rPr>
      </w:pPr>
      <w:r>
        <w:rPr>
          <w:rFonts w:ascii="Sylfaen" w:hAnsi="Sylfaen" w:cs="Sylfaen"/>
          <w:b/>
          <w:bCs/>
          <w:lang w:val="ka-GE"/>
        </w:rPr>
        <w:t xml:space="preserve">ლი საჩივართან დაკავშირებულ ადმინისტრაციულ წარმოებაში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1. ადმინისტრაციული ორგანო ვალდებულია მისცეს ადმინისტრაციულ წარმოებაში მონაწილე დაინტერესებულ მხარეს საკუთარი აზრის წარდგენის შესაძლებლობა.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 xml:space="preserve">2. ადმინისტრაციული ორგანო ვალდებულია ადმინისტრაციულ საჩივართან დაკავშირებით ადმინისტრაციული წარმოების დაწყების შესახებ წერილობით აცნობოს ყველა იმ პირს, რომელიც მონაწილეობდა გასაჩივრებული ადმინისტრაციულ-სამართლებრივ აქტის გამოცემასთან დაკავშირებულ ადმინისტრაციულ წარმოებაში და </w:t>
      </w:r>
      <w:r>
        <w:rPr>
          <w:rFonts w:ascii="Sylfaen" w:hAnsi="Sylfaen" w:cs="Sylfaen"/>
          <w:lang w:val="ka-GE"/>
        </w:rPr>
        <w:lastRenderedPageBreak/>
        <w:t>უზრუნველყოს მათი მონაწილეობა ადმინისტრაციულ წარმოებაში.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3. თუ კანონით ან მის საფუძველზე გამოცემული კანონქვემდებარე აქტით სხვა რამ არ არის დადგენილი, დაინტერესებული მხარის უარი წარადგინოს საკუთარი მოსაზრება, დამატებითი ინფორმაცია ან დაესწროს ზეპირ განხილვას, არ აჩერებს ადმინისტრაციულ საჩივართან დაკავშირებით ადმინისტრაციულ წარმოებას.</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195. გასაჩივრებული ადმინისტრაციულ-სამართლებრივი აქტის</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გამომტანი ადმინისტრაციული ორგანოს მონაწილეობა</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ადმინისტრაციულ საჩივართან დაკავშირებულ</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ადმინისტრაციულ წარმოებაში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 xml:space="preserve">1. ადმინისტრაციული საჩივრის განმხილველი ადმინისტრაციული ორგანო რეგისტრაციიდან 5  დღის განმავლობაში უგზავნის ადმინისტრაციული საჩივრის და მასზე დართული დოკუმენტების ასლს ადმინისტრაციულ-სამართლებრივი აქტის გამომცემ ადმინისტრაციულ ორგანოს.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2. გასაჩივრებული ადმინისტრაციულ-სამართლებრივი აქტის გამომცემი  ორგანო ვალდებულია ადმინისტრაციული საჩივრის ასლის მიღებიდან 5 დღის განმავლობაში წარუდგინოს ადმინისტრაციული საჩივრის განმხილველ ორგანოს მოცემულ ადმინისტრაციულ-სამართლებრივ აქტთან დაკავშირებული ადმინისტრაციული წარმოების ყველა მასალა და საკუთარი წერილობითი დასკვნა ადმინისტრაციული საჩივრის თაობაზე.</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3. თუ კანონით სხვა რამ არ არის დადგენილი, გასაჩივრებული ადმინისტრაციულ-სამართლებრივი აქტის გამომცემი ადმინისტრაციული ორგანო ადმინისტრაციულ საჩივართან დაკავშირებულ ადმინისტრაციულ წარმოებაში სარგებლობს იმავე უფლებებით, რომლებიც მინიჭებული აქვს ადმინისტრაციული წარმოების მონაწილე დაინტერესებულ მხარეს.</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4. გასაჩივრებული ადმინისტრაციულ-სამართლებრივი აქტის გამომცემი ორგანო ადმინისტრაციულ წარმოებაში წარმოდგენილი უნდა იყოს ადმინისტრაციულ-სამართლებრივი აქტის გამომცემი თანამდებობის პირით ან სხვა უფლებამოსილი პირით,  ხოლო თუ ადმინისტრაციულ-სამართლებრივი აქტი გამოცემულია კოლეგიური ორგანოს მიერ – კოლეგიური ორგანოს ხელმძღვანელი პირით.</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5. გასაჩივრებული ადმინისტრაციულ-სამართლებრივი აქტის გამომცემი ორგანო ადმინისტრაციულ წარმოებაში შეიძლება წარმოდგენილი იყოს სხვა თანამშრომლით მხოლოდ ადმინისტრაციული საჩივრის განმხილველი ადმინისტრაციული  ორგანოს თანხმობით.</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196. დაინტერესებულ  მხარეთა  მიერ დამატებითი</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ინფორმაციის  წარდგენა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1. თუ კანონით სხვა რამ არ არის დადგენილი, ადმინისტრაციული საჩივრის წარმდგენი პირი, აგრეთვე სხვა დაინტერესებული მხარე საკუთარ მოსაზრებას, აგრეთვე საქმესთან დაკავშირებულ დამატებით დოკუმენტებს წარადგენს ზეპირი სხდომის გამართვამდე არა უგვიანეს 5 დღისა.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2. ადმინისტრაციული ორგანო ვალდებულია წერილობით აცნობოს ადმინისტრაციული წარმოების მონაწილეს ზეპირი სხდომის გამართვის თარიღი მის გამართვამდე არა უგვიანეს 5 დღისა.</w:t>
      </w:r>
    </w:p>
    <w:p w:rsidR="00481780" w:rsidRDefault="00481780" w:rsidP="00481780">
      <w:pPr>
        <w:widowControl w:val="0"/>
        <w:tabs>
          <w:tab w:val="left" w:pos="709"/>
          <w:tab w:val="left" w:pos="24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567"/>
        <w:jc w:val="both"/>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197. ადმინისტრაციული წარმოების მასალების გაცნობა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lastRenderedPageBreak/>
        <w:t>1. ადმინისტრაციული წარმოების მონაწილე მხარეები ადმინისტრაციული საქმის მასალებს ეცნობიან ამ კოდექსის 99ე მუხლის შესაბამისად.</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 xml:space="preserve">2. ამოღებულია </w:t>
      </w:r>
      <w:r>
        <w:rPr>
          <w:rFonts w:ascii="Sylfaen" w:hAnsi="Sylfaen" w:cs="Sylfaen"/>
          <w:i/>
          <w:iCs/>
          <w:lang w:val="ka-GE"/>
        </w:rPr>
        <w:t>(2.03.2001 N 772)</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 xml:space="preserve">3. ამოღებულია </w:t>
      </w:r>
      <w:r>
        <w:rPr>
          <w:rFonts w:ascii="Sylfaen" w:hAnsi="Sylfaen" w:cs="Sylfaen"/>
          <w:i/>
          <w:iCs/>
          <w:lang w:val="ka-GE"/>
        </w:rPr>
        <w:t>(2.03.2001 N 772)</w:t>
      </w:r>
    </w:p>
    <w:p w:rsidR="00481780" w:rsidRDefault="00481780" w:rsidP="00481780">
      <w:pPr>
        <w:widowControl w:val="0"/>
        <w:tabs>
          <w:tab w:val="left" w:pos="709"/>
          <w:tab w:val="left" w:pos="24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567"/>
        <w:jc w:val="both"/>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198. ზეპირი მოსმენის ჩატარების წესი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1. ზეპირი მოსმენა ტარდება ამ კოდექსის VIII თავით დადგენილი წესით.</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2. ადმინისტრაციულ წარმოებაში მონაწილე მხარეებს შეიძლება მოუსმინონ ერთმანეთის დაუსწრებლად, თუ ეს აუცილებელია პერსონალური მონაცემების, სახელმწიფო ან კომერციულ საიდუმლოებას მიკუთვნებული ინფორმაციის გამჟღავნების თავიდან ასაცილებლად და თუ სხვაგვარად შეუძლებელია საქმისათვის არსებითი მნიშვნელობის მქონე გარემოებათა დადგენა. (25.05.2012. N6327)</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 xml:space="preserve">3. ამ მუხლის მე-2 ნაწილში აღნიშნულ საკითხზე დასაბუთებული გადაწყვეტილება გამოაქვს ადმინისტრაციულ ორგანოს დაინტერესებული მხარის მოთხოვნის საფუძველზე.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 xml:space="preserve">4. თუ კანონით ან მის საფუძველზე გამოცემული კანონქვემდებარე აქტით სხვა რამ არ არის დადგენილი, ზეპირი მოსმენის სხდომა ღიაა. </w:t>
      </w:r>
      <w:r>
        <w:rPr>
          <w:rFonts w:ascii="Sylfaen" w:hAnsi="Sylfaen" w:cs="Sylfaen"/>
          <w:i/>
          <w:iCs/>
          <w:lang w:val="ka-GE"/>
        </w:rPr>
        <w:t>(2.03.2001 N 772)</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5. ზეპირი მოსმენის სხდომა ღიაა, თუ ადმინისტრაციული საჩივარი წარდგენილია საჯარო ადმინისტრაციული წარმოების საფუძველზე გამოცემული ადმინისტრაციულ-სამართლებრივი აქტის წინააღმდეგ.</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rPr>
      </w:pPr>
      <w:r>
        <w:rPr>
          <w:rFonts w:ascii="Sylfaen" w:hAnsi="Sylfaen" w:cs="Sylfaen"/>
          <w:b/>
          <w:bCs/>
        </w:rPr>
        <w:t>მუხლი 199. ადმინისტრაციული საჩივრის განხილვა და</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rPr>
      </w:pPr>
      <w:r>
        <w:rPr>
          <w:rFonts w:ascii="Sylfaen" w:hAnsi="Sylfaen" w:cs="Sylfaen"/>
          <w:b/>
          <w:bCs/>
        </w:rPr>
        <w:t>გადაწყვეტა ზეპირი მოსმენის გარეშე</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1. ადმინსტრაციული ორგანო უფლებამოსილია განიხილოს და გადაწყვიტოს ადმინისტრაციული საჩივარი  ზეპირი მოსმენის გაუმართავად, თუ:</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ა) არსებობს ადმინისტრაციული საჩივრის განხილვაზე უარის თქმის საფუძველი;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ბ) ადმინისტრაციულ წარმოებაში მონაწილე ყველა დაინტერესებული მხარე თანახმაა საქმის განხილვაზე ზეპირი მოსმენის გაუმართავად.</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2. ადმინისტრაციული ორგანო ვალდებულია ადმინისტრაციულ საჩივართან დაკავშირებით გამოცემულ ადმინისტრაციულ-სამართლებრივ აქტში მიუთითოს ზეპირი მოსმენის გამართვაზე უარის თქმის საფუძველი.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rPr>
      </w:pPr>
      <w:r>
        <w:rPr>
          <w:rFonts w:ascii="Sylfaen" w:hAnsi="Sylfaen" w:cs="Sylfaen"/>
          <w:b/>
          <w:bCs/>
        </w:rPr>
        <w:t>მუხლი 200. საქმეში მონაწილე დაინტერესებული მხარის მიერ საკუთარი</w:t>
      </w:r>
    </w:p>
    <w:p w:rsidR="00481780" w:rsidRDefault="00481780" w:rsidP="00481780">
      <w:pPr>
        <w:widowControl w:val="0"/>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2127"/>
        <w:jc w:val="both"/>
        <w:rPr>
          <w:rFonts w:ascii="Sylfaen" w:hAnsi="Sylfaen" w:cs="Sylfaen"/>
          <w:b/>
          <w:bCs/>
        </w:rPr>
      </w:pPr>
      <w:r>
        <w:rPr>
          <w:rFonts w:ascii="Sylfaen" w:hAnsi="Sylfaen" w:cs="Sylfaen"/>
          <w:b/>
          <w:bCs/>
        </w:rPr>
        <w:t>მოსაზრების წარდგენა ზეპირი მოსმენის გამართვის შემდეგ</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თუ ზეპირი მოსმენის გამართვის შემდეგ ადმინისტრაციული საჩივრის განმხილველი ადმინისტრაციული ორგანოსათვის ცნობილი გახდა საქმისათვის არსებითი მნიშვნელობის მქონე ახალი გარემოების შესახებ, ამის თაობაზე უნდა ეცნობოთ ადმინისტრაციულ წარმოებაში მონაწილე დაინტერესებულ მხარეებს და მიეცეთ მათ შესაძლებლობა წარადგინონ საკუთარი მოსაზრებანი მოცემულ საკითხზე.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rPr>
      </w:pPr>
      <w:r>
        <w:rPr>
          <w:rFonts w:ascii="Sylfaen" w:hAnsi="Sylfaen" w:cs="Sylfaen"/>
          <w:b/>
          <w:bCs/>
        </w:rPr>
        <w:t>მუხლი 201. ადმინისტრაციული ორგანოს გადაწყვეტილება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rPr>
      </w:pPr>
      <w:r>
        <w:rPr>
          <w:rFonts w:ascii="Sylfaen" w:hAnsi="Sylfaen" w:cs="Sylfaen"/>
          <w:b/>
          <w:bCs/>
        </w:rPr>
        <w:t xml:space="preserve"> ადმინისტრაციული საჩივრის განხილვასთან  დაკავშირებით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1. ადმინისტრაციულ ორგანოს ადმინისტრაციული საჩივრის განხილვის შედეგად გამოაქვს ერთერთი შემდეგი გადაწყვეტილება: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ა) ადმინისტრაციული საჩივრის დაკმაყოფილების შესახებ;</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ბ) ადმინისტრაციული საჩივრის დაკმაყოფილებაზე უარის თქმის თაობაზე;</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გ) ადმინისტრაციული საჩივრის ნაწილობრივ დაკმაყოფილების შესახებ.</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lastRenderedPageBreak/>
        <w:t>2. თუ საქმეზე დამატებითი მასალების მოძიება აუცილებელია, ადმინისტრაციულ ორგანოს გამოაქვს გადაწყვეტილება საქმის განხილვის გადადების შესახებ, რაც ეცნობება მხარეებს.</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3. ადმინისტრაციულ საჩივართან დაკავშირებულ ადმინისტრაციულ-სამართლებრივ აქტს კანონიერებისა და მიზანშეწონილობის თვალსაზრისით ამოწმებს ადმინისტრაციული ორგანო.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4. ადმინისტრაციული საჩივრის განმხილველი ადმინისტრაციული ორგანო ვალდებულია შეამოწმოს, აკმაყოფილებს თუ არა ადმინისტრაციულ-სამართლებრივი აქტი კანონის იმ მოთხოვნას, რომელიც ადმინისტრაციული საჩივრის წარმდგენ პირს ანიჭებს რაიმე უფლებას ან უპირატესობას.  </w:t>
      </w:r>
    </w:p>
    <w:p w:rsidR="00481780" w:rsidRDefault="00481780" w:rsidP="00481780">
      <w:pPr>
        <w:widowControl w:val="0"/>
        <w:tabs>
          <w:tab w:val="left" w:pos="709"/>
          <w:tab w:val="left" w:pos="24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567"/>
        <w:jc w:val="both"/>
        <w:rPr>
          <w:rFonts w:ascii="Sylfaen" w:hAnsi="Sylfaen" w:cs="Sylfaen"/>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b/>
          <w:bCs/>
        </w:rPr>
      </w:pPr>
      <w:r>
        <w:rPr>
          <w:rFonts w:ascii="Sylfaen" w:hAnsi="Sylfaen" w:cs="Sylfaen"/>
          <w:b/>
          <w:bCs/>
        </w:rPr>
        <w:t xml:space="preserve">მუხლი 202. ადმინისტრაციულ საჩივართან დაკავშირებით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b/>
          <w:bCs/>
        </w:rPr>
      </w:pPr>
      <w:r>
        <w:rPr>
          <w:rFonts w:ascii="Sylfaen" w:hAnsi="Sylfaen" w:cs="Sylfaen"/>
          <w:b/>
          <w:bCs/>
        </w:rPr>
        <w:tab/>
        <w:t xml:space="preserve">ადმინისტრაციულ-სამართლებრივი აქტის გამოცემა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rPr>
      </w:pPr>
      <w:r>
        <w:rPr>
          <w:rFonts w:ascii="Sylfaen" w:hAnsi="Sylfaen" w:cs="Sylfaen"/>
        </w:rPr>
        <w:t>ადმინისტრაციული საჩივრის განხილვის თაობაზე ადმინისტრაციული ორგანოს მიერ მიღებული გადაწყვეტილება წარმოადგენს ინდივიდუალურ ადმინისტრაციულ-სამართლებრივ აქტს და იგი უნდა აკმაყოფილებდეს ინდივიდუალური ადმინისტრაციულ-სამართლებრივი აქტისთვის ამ კოდექსით დადგენილ მოთხოვნებს. (24.06.2005. N1801)</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b/>
          <w:bCs/>
        </w:rPr>
      </w:pPr>
      <w:r>
        <w:rPr>
          <w:rFonts w:ascii="Sylfaen" w:hAnsi="Sylfaen" w:cs="Sylfaen"/>
          <w:b/>
          <w:bCs/>
        </w:rPr>
        <w:t>მუხლი 203. გასაჩივრებული ადმინისტრაციულ-სამართლებრივი აქტის</w:t>
      </w:r>
    </w:p>
    <w:p w:rsidR="00481780" w:rsidRDefault="00481780" w:rsidP="004817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440"/>
        <w:jc w:val="both"/>
        <w:rPr>
          <w:rFonts w:ascii="Sylfaen" w:hAnsi="Sylfaen" w:cs="Sylfaen"/>
          <w:b/>
          <w:bCs/>
        </w:rPr>
      </w:pPr>
      <w:r>
        <w:rPr>
          <w:rFonts w:ascii="Sylfaen" w:hAnsi="Sylfaen" w:cs="Sylfaen"/>
          <w:b/>
          <w:bCs/>
        </w:rPr>
        <w:t xml:space="preserve"> შეცვლა, ბათილად ან ძალადაკარგულად გამოცხადება. ახალი</w:t>
      </w:r>
    </w:p>
    <w:p w:rsidR="00481780" w:rsidRDefault="00481780" w:rsidP="004817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440"/>
        <w:jc w:val="both"/>
        <w:rPr>
          <w:rFonts w:ascii="Sylfaen" w:hAnsi="Sylfaen" w:cs="Sylfaen"/>
          <w:b/>
          <w:bCs/>
        </w:rPr>
      </w:pPr>
      <w:r>
        <w:rPr>
          <w:rFonts w:ascii="Sylfaen" w:hAnsi="Sylfaen" w:cs="Sylfaen"/>
          <w:b/>
          <w:bCs/>
        </w:rPr>
        <w:t xml:space="preserve"> ადმინისტრაციულ-სამართლებრივი აქტის გამოცემა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rPr>
      </w:pPr>
      <w:r>
        <w:rPr>
          <w:rFonts w:ascii="Sylfaen" w:hAnsi="Sylfaen" w:cs="Sylfaen"/>
        </w:rPr>
        <w:t>ადმინისტრაციული ორგანო უფლებამოსილია ბათილად ან ძალადაკარგულად გამოაცხადოს, აგრეთვე შეცვალოს გასაჩივრებული ადმინისტრაციულ-სამართლებრივი აქტი. (24.06.2005. N1801)</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rPr>
      </w:pPr>
      <w:r>
        <w:rPr>
          <w:rFonts w:ascii="Sylfaen" w:hAnsi="Sylfaen" w:cs="Sylfaen"/>
          <w:b/>
          <w:bCs/>
        </w:rPr>
        <w:t xml:space="preserve">მუხლი 204. ადმინისტრაციული საჩივრის განხილვასთან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b/>
          <w:bCs/>
        </w:rPr>
      </w:pPr>
      <w:r>
        <w:rPr>
          <w:rFonts w:ascii="Sylfaen" w:hAnsi="Sylfaen" w:cs="Sylfaen"/>
          <w:b/>
          <w:bCs/>
        </w:rPr>
        <w:t>დაკავშირებული ადმინისტრაციული წარმოების ხარჯები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1. არ შეიძლება დაწესდეს სახელმწიფო ბაჟი ან  რამე გადასახადი ადმინისტრაციული საჩივრის განხილვისათვის.</w:t>
      </w:r>
      <w:r>
        <w:rPr>
          <w:rFonts w:ascii="Sylfaen" w:hAnsi="Sylfaen" w:cs="Sylfaen"/>
          <w:i/>
          <w:iCs/>
        </w:rPr>
        <w:t xml:space="preserve"> (2.03.2001 N 772)</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rPr>
      </w:pPr>
      <w:r>
        <w:rPr>
          <w:rFonts w:ascii="Sylfaen" w:hAnsi="Sylfaen" w:cs="Sylfaen"/>
        </w:rPr>
        <w:t xml:space="preserve">2. ყოველი მხარე თვითონ აანაზღაურებს  მის მიერ ადმინისტრაციულ საჩივართან დაკავშირებით გაწეულ ადმინისტრაციული წარმოების ხარჯებს. </w:t>
      </w:r>
      <w:r>
        <w:rPr>
          <w:rFonts w:ascii="Sylfaen" w:hAnsi="Sylfaen" w:cs="Sylfaen"/>
          <w:i/>
          <w:iCs/>
        </w:rPr>
        <w:t>(2.03.2001 N 772)</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rPr>
      </w:pPr>
      <w:r>
        <w:rPr>
          <w:rFonts w:ascii="Sylfaen" w:hAnsi="Sylfaen" w:cs="Sylfaen"/>
        </w:rPr>
        <w:t xml:space="preserve">3. საჩივრის დაკმაყოფილების შემთხვევაში ადმინისტრაციული ორგანო ადმინისტრაციულ წარმოებაში მონაწილე მხარის მიერ ადვოკატის ან სხვა წარმომადგენლისათვის გაწეულ ხარჯებს  აანაზღაურებს მხოლოდ ადმინისტრაციულ წარმოებაში მონაწილე მხარის გადახდისუუნარობის შემთხვევაში.  </w:t>
      </w:r>
      <w:r>
        <w:rPr>
          <w:rFonts w:ascii="Sylfaen" w:hAnsi="Sylfaen" w:cs="Sylfaen"/>
          <w:i/>
          <w:iCs/>
        </w:rPr>
        <w:t>(2.03.2001 N 772)</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4. ამოღებულია </w:t>
      </w:r>
      <w:r>
        <w:rPr>
          <w:rFonts w:ascii="Sylfaen" w:hAnsi="Sylfaen" w:cs="Sylfaen"/>
          <w:i/>
          <w:iCs/>
        </w:rPr>
        <w:t>(2.03.2001 N 772)</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rPr>
      </w:pPr>
      <w:r>
        <w:rPr>
          <w:rFonts w:ascii="Sylfaen" w:hAnsi="Sylfaen" w:cs="Sylfaen"/>
          <w:b/>
          <w:bCs/>
        </w:rPr>
        <w:t xml:space="preserve">მუხლი 205. </w:t>
      </w:r>
      <w:r>
        <w:rPr>
          <w:rFonts w:ascii="Sylfaen" w:hAnsi="Sylfaen" w:cs="Sylfaen"/>
        </w:rPr>
        <w:t xml:space="preserve">ამოღებულია </w:t>
      </w:r>
      <w:r>
        <w:rPr>
          <w:rFonts w:ascii="Sylfaen" w:hAnsi="Sylfaen" w:cs="Sylfaen"/>
          <w:i/>
          <w:iCs/>
        </w:rPr>
        <w:t>(2.03.2001 N 772)</w:t>
      </w:r>
    </w:p>
    <w:p w:rsidR="00481780" w:rsidRDefault="00481780" w:rsidP="00481780">
      <w:pPr>
        <w:widowControl w:val="0"/>
        <w:tabs>
          <w:tab w:val="left" w:pos="709"/>
          <w:tab w:val="left" w:pos="24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567"/>
        <w:jc w:val="both"/>
        <w:rPr>
          <w:rFonts w:ascii="Sylfaen" w:hAnsi="Sylfaen" w:cs="Sylfaen"/>
        </w:rPr>
      </w:pPr>
      <w:r>
        <w:rPr>
          <w:rFonts w:ascii="Sylfaen" w:hAnsi="Sylfaen" w:cs="Sylfaen"/>
        </w:rPr>
        <w:tab/>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567"/>
        <w:jc w:val="both"/>
        <w:rPr>
          <w:rFonts w:ascii="Sylfaen" w:hAnsi="Sylfaen" w:cs="Sylfaen"/>
        </w:rPr>
      </w:pPr>
      <w:r>
        <w:rPr>
          <w:rFonts w:ascii="Sylfaen" w:hAnsi="Sylfaen" w:cs="Sylfaen"/>
          <w:b/>
          <w:bCs/>
        </w:rPr>
        <w:t xml:space="preserve">მუხლი 206. </w:t>
      </w:r>
      <w:r>
        <w:rPr>
          <w:rFonts w:ascii="Sylfaen" w:hAnsi="Sylfaen" w:cs="Sylfaen"/>
        </w:rPr>
        <w:t xml:space="preserve">ამოღებულია </w:t>
      </w:r>
      <w:r>
        <w:rPr>
          <w:rFonts w:ascii="Sylfaen" w:hAnsi="Sylfaen" w:cs="Sylfaen"/>
          <w:i/>
          <w:iCs/>
        </w:rPr>
        <w:t>(2.03.2001 N 772)</w:t>
      </w:r>
    </w:p>
    <w:p w:rsidR="007B5E6D" w:rsidRDefault="007B5E6D" w:rsidP="007B5E6D">
      <w:pPr>
        <w:pStyle w:val="Default"/>
        <w:jc w:val="both"/>
        <w:rPr>
          <w:sz w:val="26"/>
          <w:szCs w:val="26"/>
          <w:lang w:val="ka-GE"/>
        </w:rPr>
      </w:pPr>
    </w:p>
    <w:sectPr w:rsidR="007B5E6D" w:rsidSect="00FB4E3B">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53"/>
    <w:rsid w:val="0007724E"/>
    <w:rsid w:val="00192755"/>
    <w:rsid w:val="00382F53"/>
    <w:rsid w:val="00481780"/>
    <w:rsid w:val="007B5E6D"/>
    <w:rsid w:val="00DB6E84"/>
    <w:rsid w:val="00DC2924"/>
    <w:rsid w:val="00FB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F63C6-C050-4617-AA62-27A6C1AD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2F53"/>
    <w:pPr>
      <w:autoSpaceDE w:val="0"/>
      <w:autoSpaceDN w:val="0"/>
      <w:adjustRightInd w:val="0"/>
      <w:spacing w:after="0" w:line="240" w:lineRule="auto"/>
    </w:pPr>
    <w:rPr>
      <w:rFonts w:ascii="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8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3276</Words>
  <Characters>18677</Characters>
  <Application>Microsoft Office Word</Application>
  <DocSecurity>0</DocSecurity>
  <Lines>155</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Nazi</cp:lastModifiedBy>
  <cp:revision>2</cp:revision>
  <dcterms:created xsi:type="dcterms:W3CDTF">2018-01-16T08:36:00Z</dcterms:created>
  <dcterms:modified xsi:type="dcterms:W3CDTF">2018-01-16T08:36:00Z</dcterms:modified>
</cp:coreProperties>
</file>