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tblInd w:w="93" w:type="dxa"/>
        <w:tblLook w:val="04A0"/>
      </w:tblPr>
      <w:tblGrid>
        <w:gridCol w:w="9076"/>
        <w:gridCol w:w="222"/>
        <w:gridCol w:w="222"/>
        <w:gridCol w:w="222"/>
        <w:gridCol w:w="222"/>
        <w:gridCol w:w="222"/>
      </w:tblGrid>
      <w:tr w:rsidR="00535CB2" w:rsidRPr="008E576D" w:rsidTr="00271197">
        <w:trPr>
          <w:trHeight w:val="31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Default="00535CB2" w:rsidP="008E57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ka-GE" w:eastAsia="ru-RU"/>
              </w:rPr>
              <w:t xml:space="preserve">                                                                                                        </w:t>
            </w:r>
          </w:p>
          <w:p w:rsidR="00603BEA" w:rsidRDefault="00603BEA" w:rsidP="008E57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603BEA" w:rsidRDefault="00603BEA" w:rsidP="008E57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35CB2" w:rsidRPr="00535CB2" w:rsidRDefault="00535CB2" w:rsidP="008E57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ka-GE" w:eastAsia="ru-RU"/>
              </w:rPr>
              <w:t xml:space="preserve">            </w:t>
            </w:r>
            <w:r w:rsidR="00603BE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ka-GE" w:eastAsia="ru-RU"/>
              </w:rPr>
              <w:t>დანართი #2</w:t>
            </w:r>
          </w:p>
        </w:tc>
      </w:tr>
      <w:tr w:rsidR="008E576D" w:rsidRPr="008E576D" w:rsidTr="00271197">
        <w:trPr>
          <w:trHeight w:val="31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2" w:rsidRDefault="00535CB2" w:rsidP="008E57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ka-GE" w:eastAsia="ru-RU"/>
              </w:rPr>
            </w:pPr>
          </w:p>
          <w:p w:rsidR="008E576D" w:rsidRPr="00535CB2" w:rsidRDefault="008E576D" w:rsidP="008E5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ka-GE" w:eastAsia="ru-RU"/>
              </w:rPr>
            </w:pP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აჭარის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ავტონომიური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რესპუბლიკის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ტურიზმისა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და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კურორტების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დეპარტამენტი</w:t>
            </w:r>
            <w:r w:rsidR="00535CB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ს </w:t>
            </w:r>
            <w:r w:rsidR="00535CB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ka-GE" w:eastAsia="ru-RU"/>
              </w:rPr>
              <w:t xml:space="preserve">                </w:t>
            </w:r>
            <w:r w:rsidR="00535CB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2015-2018 </w:t>
            </w:r>
            <w:proofErr w:type="spellStart"/>
            <w:r w:rsidR="00535CB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>წლების</w:t>
            </w:r>
            <w:proofErr w:type="spellEnd"/>
            <w:r w:rsidR="00535CB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35CB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>საშუალოვადიანი</w:t>
            </w:r>
            <w:proofErr w:type="spellEnd"/>
            <w:r w:rsidR="00535CB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35CB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>სამოქმედო</w:t>
            </w:r>
            <w:proofErr w:type="spellEnd"/>
            <w:r w:rsidR="00535CB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35CB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>გეგმა</w:t>
            </w:r>
            <w:proofErr w:type="spellEnd"/>
          </w:p>
        </w:tc>
      </w:tr>
      <w:tr w:rsidR="008E576D" w:rsidRPr="008E576D" w:rsidTr="00271197">
        <w:trPr>
          <w:trHeight w:val="30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271197">
        <w:trPr>
          <w:trHeight w:val="195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76D" w:rsidRPr="008E576D" w:rsidTr="00271197">
        <w:trPr>
          <w:trHeight w:val="510"/>
        </w:trPr>
        <w:tc>
          <w:tcPr>
            <w:tcW w:w="9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საშუალოვადიანი პრიორიტეტის დასახელება: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271197">
        <w:trPr>
          <w:trHeight w:val="450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color w:val="000000"/>
                <w:lang w:eastAsia="ru-RU"/>
              </w:rPr>
              <w:t>ტურიზმის განვითარების ხელშეწყობა</w:t>
            </w:r>
          </w:p>
        </w:tc>
      </w:tr>
      <w:tr w:rsidR="008E576D" w:rsidRPr="008E576D" w:rsidTr="00271197">
        <w:trPr>
          <w:trHeight w:val="27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271197">
        <w:trPr>
          <w:trHeight w:val="30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დასაბუთება: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271197">
        <w:trPr>
          <w:trHeight w:val="3903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6D" w:rsidRPr="008E576D" w:rsidRDefault="008E576D" w:rsidP="00843B52">
            <w:pPr>
              <w:jc w:val="both"/>
              <w:rPr>
                <w:lang w:eastAsia="ru-RU"/>
              </w:rPr>
            </w:pPr>
            <w:r w:rsidRPr="008E576D">
              <w:rPr>
                <w:rFonts w:ascii="Sylfaen" w:hAnsi="Sylfaen" w:cs="Sylfaen"/>
                <w:lang w:eastAsia="ru-RU"/>
              </w:rPr>
              <w:t>აჭარის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ავტონომიური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რესპუბლიკის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კონსტიტუციის</w:t>
            </w:r>
            <w:r w:rsidRPr="008E576D">
              <w:rPr>
                <w:lang w:eastAsia="ru-RU"/>
              </w:rPr>
              <w:t xml:space="preserve"> </w:t>
            </w:r>
            <w:r w:rsidR="003E6663">
              <w:rPr>
                <w:rFonts w:ascii="Sylfaen" w:hAnsi="Sylfaen" w:cs="Sylfaen"/>
                <w:lang w:val="ka-GE" w:eastAsia="ru-RU"/>
              </w:rPr>
              <w:t>მე</w:t>
            </w:r>
            <w:r w:rsidR="003E6663">
              <w:rPr>
                <w:lang w:val="ka-GE" w:eastAsia="ru-RU"/>
              </w:rPr>
              <w:t>-</w:t>
            </w:r>
            <w:r w:rsidR="009D3DA4">
              <w:rPr>
                <w:lang w:val="en-US" w:eastAsia="ru-RU"/>
              </w:rPr>
              <w:t>3</w:t>
            </w:r>
            <w:r w:rsidR="009D3DA4">
              <w:rPr>
                <w:lang w:val="ka-GE"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მუხლი</w:t>
            </w:r>
            <w:r w:rsidR="009D3DA4">
              <w:rPr>
                <w:rFonts w:ascii="Sylfaen" w:hAnsi="Sylfaen" w:cs="Sylfaen"/>
                <w:lang w:val="ka-GE" w:eastAsia="ru-RU"/>
              </w:rPr>
              <w:t>ს</w:t>
            </w:r>
            <w:r w:rsidRPr="008E576D">
              <w:rPr>
                <w:lang w:eastAsia="ru-RU"/>
              </w:rPr>
              <w:t xml:space="preserve">, </w:t>
            </w:r>
            <w:r w:rsidR="009D3DA4" w:rsidRPr="008E576D">
              <w:rPr>
                <w:lang w:eastAsia="ru-RU"/>
              </w:rPr>
              <w:t>,,</w:t>
            </w:r>
            <w:r w:rsidR="002A3243" w:rsidRPr="00121011">
              <w:rPr>
                <w:rFonts w:ascii="Sylfaen" w:hAnsi="Sylfaen" w:cs="Sylfaen"/>
                <w:lang w:eastAsia="ru-RU"/>
              </w:rPr>
              <w:t>ვ</w:t>
            </w:r>
            <w:r w:rsidR="009D3DA4" w:rsidRPr="008E576D">
              <w:rPr>
                <w:lang w:eastAsia="ru-RU"/>
              </w:rPr>
              <w:t>”</w:t>
            </w:r>
            <w:r w:rsidR="009D3DA4">
              <w:rPr>
                <w:lang w:val="ka-GE" w:eastAsia="ru-RU"/>
              </w:rPr>
              <w:t xml:space="preserve">- </w:t>
            </w:r>
            <w:r w:rsidRPr="008E576D">
              <w:rPr>
                <w:rFonts w:ascii="Sylfaen" w:hAnsi="Sylfaen" w:cs="Sylfaen"/>
                <w:lang w:eastAsia="ru-RU"/>
              </w:rPr>
              <w:t>ქვეპუნქტი</w:t>
            </w:r>
            <w:r w:rsidR="009D3DA4">
              <w:rPr>
                <w:rFonts w:ascii="Sylfaen" w:hAnsi="Sylfaen" w:cs="Sylfaen"/>
                <w:lang w:val="ka-GE" w:eastAsia="ru-RU"/>
              </w:rPr>
              <w:t>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თანახმად</w:t>
            </w:r>
            <w:r w:rsidRPr="008E576D">
              <w:rPr>
                <w:lang w:eastAsia="ru-RU"/>
              </w:rPr>
              <w:t xml:space="preserve">, </w:t>
            </w:r>
            <w:r w:rsidRPr="008E576D">
              <w:rPr>
                <w:rFonts w:ascii="Sylfaen" w:hAnsi="Sylfaen" w:cs="Sylfaen"/>
                <w:lang w:eastAsia="ru-RU"/>
              </w:rPr>
              <w:t>ტურიზმის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საკითხების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გადაწყვეტა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აჭარის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ავტონომიური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რესპუბლიკის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განსაკუთრებულ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გამგებლობას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მიეკუთვნება</w:t>
            </w:r>
            <w:r w:rsidRPr="008E576D">
              <w:rPr>
                <w:lang w:eastAsia="ru-RU"/>
              </w:rPr>
              <w:t xml:space="preserve">, </w:t>
            </w:r>
            <w:r w:rsidRPr="008E576D">
              <w:rPr>
                <w:rFonts w:ascii="Sylfaen" w:hAnsi="Sylfaen" w:cs="Sylfaen"/>
                <w:lang w:eastAsia="ru-RU"/>
              </w:rPr>
              <w:t>ამასთან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აჭარის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ავტონომიური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რესპუბლიკის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მთავრობის</w:t>
            </w:r>
            <w:r w:rsidRPr="008E576D">
              <w:rPr>
                <w:lang w:eastAsia="ru-RU"/>
              </w:rPr>
              <w:t xml:space="preserve"> 2006 </w:t>
            </w:r>
            <w:r w:rsidRPr="008E576D">
              <w:rPr>
                <w:rFonts w:ascii="Sylfaen" w:hAnsi="Sylfaen" w:cs="Sylfaen"/>
                <w:lang w:eastAsia="ru-RU"/>
              </w:rPr>
              <w:t>წლის</w:t>
            </w:r>
            <w:r w:rsidRPr="008E576D">
              <w:rPr>
                <w:lang w:eastAsia="ru-RU"/>
              </w:rPr>
              <w:t xml:space="preserve"> 14 </w:t>
            </w:r>
            <w:r w:rsidRPr="008E576D">
              <w:rPr>
                <w:rFonts w:ascii="Sylfaen" w:hAnsi="Sylfaen" w:cs="Sylfaen"/>
                <w:lang w:eastAsia="ru-RU"/>
              </w:rPr>
              <w:t>დეკემბრის</w:t>
            </w:r>
            <w:r w:rsidRPr="008E576D">
              <w:rPr>
                <w:lang w:eastAsia="ru-RU"/>
              </w:rPr>
              <w:t xml:space="preserve"> #90 </w:t>
            </w:r>
            <w:r w:rsidRPr="008E576D">
              <w:rPr>
                <w:rFonts w:ascii="Sylfaen" w:hAnsi="Sylfaen" w:cs="Sylfaen"/>
                <w:lang w:eastAsia="ru-RU"/>
              </w:rPr>
              <w:t>დადგენილებით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დამტკიცებული</w:t>
            </w:r>
            <w:r w:rsidRPr="008E576D">
              <w:rPr>
                <w:lang w:eastAsia="ru-RU"/>
              </w:rPr>
              <w:t xml:space="preserve">, </w:t>
            </w:r>
            <w:r w:rsidRPr="008E576D">
              <w:rPr>
                <w:rFonts w:ascii="Sylfaen" w:hAnsi="Sylfaen" w:cs="Sylfaen"/>
                <w:lang w:eastAsia="ru-RU"/>
              </w:rPr>
              <w:t>აჭარის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ავტონომიური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რესპუბლიკის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ტურიზმისა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და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კურორტების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დეპარტამენტის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დებულების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შესაბამისად</w:t>
            </w:r>
            <w:r w:rsidRPr="008E576D">
              <w:rPr>
                <w:lang w:eastAsia="ru-RU"/>
              </w:rPr>
              <w:t xml:space="preserve">, </w:t>
            </w:r>
            <w:r w:rsidRPr="008E576D">
              <w:rPr>
                <w:rFonts w:ascii="Sylfaen" w:hAnsi="Sylfaen" w:cs="Sylfaen"/>
                <w:lang w:eastAsia="ru-RU"/>
              </w:rPr>
              <w:t>აჭარის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ავტონომიური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რესპუბლიკის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ტერიტორიაზე</w:t>
            </w:r>
            <w:r w:rsidRPr="008E576D">
              <w:rPr>
                <w:lang w:eastAsia="ru-RU"/>
              </w:rPr>
              <w:t xml:space="preserve">, </w:t>
            </w:r>
            <w:r w:rsidRPr="008E576D">
              <w:rPr>
                <w:rFonts w:ascii="Sylfaen" w:hAnsi="Sylfaen" w:cs="Sylfaen"/>
                <w:lang w:eastAsia="ru-RU"/>
              </w:rPr>
              <w:t>ტურიზმისა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და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კურორტების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მოვლა</w:t>
            </w:r>
            <w:r w:rsidRPr="008E576D">
              <w:rPr>
                <w:lang w:eastAsia="ru-RU"/>
              </w:rPr>
              <w:t>-</w:t>
            </w:r>
            <w:r w:rsidRPr="008E576D">
              <w:rPr>
                <w:rFonts w:ascii="Sylfaen" w:hAnsi="Sylfaen" w:cs="Sylfaen"/>
                <w:lang w:eastAsia="ru-RU"/>
              </w:rPr>
              <w:t>შენარჩუნებისა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და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განვითარების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დარგში</w:t>
            </w:r>
            <w:r w:rsidRPr="008E576D">
              <w:rPr>
                <w:lang w:eastAsia="ru-RU"/>
              </w:rPr>
              <w:t xml:space="preserve">, </w:t>
            </w:r>
            <w:r w:rsidRPr="008E576D">
              <w:rPr>
                <w:rFonts w:ascii="Sylfaen" w:hAnsi="Sylfaen" w:cs="Sylfaen"/>
                <w:lang w:eastAsia="ru-RU"/>
              </w:rPr>
              <w:t>საქართველოს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ერთიანი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სახელმწიფო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პოლიტიკის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განმახორციელებელ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ორგანოს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წარმოადგენს</w:t>
            </w:r>
            <w:r w:rsidRPr="008E576D">
              <w:rPr>
                <w:lang w:eastAsia="ru-RU"/>
              </w:rPr>
              <w:t xml:space="preserve">  </w:t>
            </w:r>
            <w:r w:rsidRPr="00121011">
              <w:rPr>
                <w:rFonts w:ascii="Sylfaen" w:hAnsi="Sylfaen" w:cs="Sylfaen"/>
                <w:lang w:eastAsia="ru-RU"/>
              </w:rPr>
              <w:t>აჭარის</w:t>
            </w:r>
            <w:r w:rsidRPr="00121011">
              <w:rPr>
                <w:lang w:eastAsia="ru-RU"/>
              </w:rPr>
              <w:t xml:space="preserve"> </w:t>
            </w:r>
            <w:r w:rsidRPr="00121011">
              <w:rPr>
                <w:rFonts w:ascii="Sylfaen" w:hAnsi="Sylfaen" w:cs="Sylfaen"/>
                <w:lang w:eastAsia="ru-RU"/>
              </w:rPr>
              <w:t>ავტონომიური</w:t>
            </w:r>
            <w:r w:rsidRPr="00121011">
              <w:rPr>
                <w:lang w:eastAsia="ru-RU"/>
              </w:rPr>
              <w:t xml:space="preserve"> </w:t>
            </w:r>
            <w:r w:rsidRPr="00121011">
              <w:rPr>
                <w:rFonts w:ascii="Sylfaen" w:hAnsi="Sylfaen" w:cs="Sylfaen"/>
                <w:lang w:eastAsia="ru-RU"/>
              </w:rPr>
              <w:t>რესპუბლიკის</w:t>
            </w:r>
            <w:r w:rsidRPr="00121011">
              <w:rPr>
                <w:lang w:eastAsia="ru-RU"/>
              </w:rPr>
              <w:t xml:space="preserve"> </w:t>
            </w:r>
            <w:r w:rsidRPr="00121011">
              <w:rPr>
                <w:rFonts w:ascii="Sylfaen" w:hAnsi="Sylfaen" w:cs="Sylfaen"/>
                <w:lang w:eastAsia="ru-RU"/>
              </w:rPr>
              <w:t>ტურიზმისა</w:t>
            </w:r>
            <w:r w:rsidRPr="00121011">
              <w:rPr>
                <w:lang w:eastAsia="ru-RU"/>
              </w:rPr>
              <w:t xml:space="preserve"> </w:t>
            </w:r>
            <w:r w:rsidRPr="00121011">
              <w:rPr>
                <w:rFonts w:ascii="Sylfaen" w:hAnsi="Sylfaen" w:cs="Sylfaen"/>
                <w:lang w:eastAsia="ru-RU"/>
              </w:rPr>
              <w:t>და</w:t>
            </w:r>
            <w:r w:rsidRPr="00121011">
              <w:rPr>
                <w:lang w:eastAsia="ru-RU"/>
              </w:rPr>
              <w:t xml:space="preserve"> </w:t>
            </w:r>
            <w:r w:rsidRPr="00121011">
              <w:rPr>
                <w:rFonts w:ascii="Sylfaen" w:hAnsi="Sylfaen" w:cs="Sylfaen"/>
                <w:lang w:eastAsia="ru-RU"/>
              </w:rPr>
              <w:t>კურორტების</w:t>
            </w:r>
            <w:r w:rsidRPr="00121011">
              <w:rPr>
                <w:lang w:eastAsia="ru-RU"/>
              </w:rPr>
              <w:t xml:space="preserve"> </w:t>
            </w:r>
            <w:r w:rsidRPr="00121011">
              <w:rPr>
                <w:rFonts w:ascii="Sylfaen" w:hAnsi="Sylfaen" w:cs="Sylfaen"/>
                <w:lang w:eastAsia="ru-RU"/>
              </w:rPr>
              <w:t>დეპარტამენტი</w:t>
            </w:r>
            <w:r w:rsidRPr="00121011">
              <w:rPr>
                <w:lang w:eastAsia="ru-RU"/>
              </w:rPr>
              <w:t xml:space="preserve">.                                                                                                                                                         </w:t>
            </w:r>
            <w:r w:rsidR="003E6663" w:rsidRPr="00121011">
              <w:rPr>
                <w:lang w:eastAsia="ru-RU"/>
              </w:rPr>
              <w:t xml:space="preserve">   </w:t>
            </w:r>
            <w:r w:rsidRPr="008E576D">
              <w:rPr>
                <w:rFonts w:ascii="Sylfaen" w:hAnsi="Sylfaen" w:cs="Sylfaen"/>
                <w:lang w:eastAsia="ru-RU"/>
              </w:rPr>
              <w:t>დეპარტამენტის</w:t>
            </w:r>
            <w:r w:rsidRPr="008E576D">
              <w:rPr>
                <w:lang w:eastAsia="ru-RU"/>
              </w:rPr>
              <w:t xml:space="preserve"> 2015-2018 </w:t>
            </w:r>
            <w:r w:rsidRPr="008E576D">
              <w:rPr>
                <w:rFonts w:ascii="Sylfaen" w:hAnsi="Sylfaen" w:cs="Sylfaen"/>
                <w:lang w:eastAsia="ru-RU"/>
              </w:rPr>
              <w:t>წლების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პრიორიტეტი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თავისი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შინაარსითა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და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მოცულობით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ძირითადად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ორიენტირებული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იქნება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აჭარის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ავტონომიურ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რესპუბლიკაში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ტურიზმის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და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კურორტების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განვითარების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ხელშეწყობაზე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და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რეგიონის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ტურისტული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შესაძლებლობების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პოპულარიზაციაზე</w:t>
            </w:r>
            <w:r w:rsidRPr="008E576D">
              <w:rPr>
                <w:lang w:eastAsia="ru-RU"/>
              </w:rPr>
              <w:t>.</w:t>
            </w:r>
          </w:p>
        </w:tc>
      </w:tr>
      <w:tr w:rsidR="008E576D" w:rsidRPr="008E576D" w:rsidTr="00271197">
        <w:trPr>
          <w:trHeight w:val="48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საშუალოვადიანი მიზანი: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271197">
        <w:trPr>
          <w:trHeight w:val="1693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6D" w:rsidRPr="008E576D" w:rsidRDefault="008E576D" w:rsidP="0012101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lang w:eastAsia="ru-RU"/>
              </w:rPr>
              <w:t>აჭარის ავტონომიური რესპუბლიკის ადმინისტრაციულ ტერიტორიაზე ტურიზმისა და კურორტების  სფეროში ერთიანი სახელმწიფო პოლიტიკის გატარება და მომსახურების ხარისხის გაუმჯობესება.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br/>
              <w:t>რეგიონში ტურიზმის განვითარების ხელშეწყობა, ადგილობრივი და უცხოელი ტურისტების რაოდენობის გაზრდა.</w:t>
            </w:r>
          </w:p>
        </w:tc>
      </w:tr>
      <w:tr w:rsidR="008E576D" w:rsidRPr="008E576D" w:rsidTr="00271197">
        <w:trPr>
          <w:trHeight w:val="45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ძირითადი სამოქმედო გეგმა: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271197">
        <w:trPr>
          <w:trHeight w:val="1525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6D" w:rsidRPr="008E576D" w:rsidRDefault="008E576D" w:rsidP="009D1AB6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lang w:eastAsia="ru-RU"/>
              </w:rPr>
              <w:t>დეპარტამენტი</w:t>
            </w:r>
            <w:r w:rsidR="00550FA0">
              <w:rPr>
                <w:rFonts w:ascii="Sylfaen" w:eastAsia="Times New Roman" w:hAnsi="Sylfaen" w:cs="Times New Roman"/>
                <w:lang w:val="ka-GE" w:eastAsia="ru-RU"/>
              </w:rPr>
              <w:t>,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 საშუალოვადიანი პრიორიტეტის ფარგლებში 2015-2018</w:t>
            </w:r>
            <w:r w:rsidR="00550FA0">
              <w:rPr>
                <w:rFonts w:ascii="Sylfaen" w:eastAsia="Times New Roman" w:hAnsi="Sylfaen" w:cs="Times New Roman"/>
                <w:lang w:val="ka-GE" w:eastAsia="ru-RU"/>
              </w:rPr>
              <w:t xml:space="preserve"> 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 წლებში </w:t>
            </w:r>
            <w:r w:rsidR="00550FA0">
              <w:rPr>
                <w:rFonts w:ascii="Sylfaen" w:eastAsia="Times New Roman" w:hAnsi="Sylfaen" w:cs="Times New Roman"/>
                <w:lang w:val="ka-GE" w:eastAsia="ru-RU"/>
              </w:rPr>
              <w:t>განა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ხორციელებს </w:t>
            </w:r>
            <w:r w:rsidR="009D1AB6">
              <w:rPr>
                <w:rFonts w:ascii="Sylfaen" w:eastAsia="Times New Roman" w:hAnsi="Sylfaen" w:cs="Times New Roman"/>
                <w:lang w:val="ka-GE" w:eastAsia="ru-RU"/>
              </w:rPr>
              <w:t xml:space="preserve">ორი 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 პროგრამას:                            </w:t>
            </w:r>
            <w:r>
              <w:rPr>
                <w:rFonts w:ascii="Sylfaen" w:eastAsia="Times New Roman" w:hAnsi="Sylfaen" w:cs="Times New Roman"/>
                <w:lang w:val="en-US"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              • ტურიზმისა და კურორტების </w:t>
            </w:r>
            <w:r w:rsidR="00186351">
              <w:rPr>
                <w:rFonts w:ascii="Sylfaen" w:eastAsia="Times New Roman" w:hAnsi="Sylfaen" w:cs="Times New Roman"/>
                <w:lang w:val="ka-GE" w:eastAsia="ru-RU"/>
              </w:rPr>
              <w:t>სფერო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>ს მართვა და მომსახურების მიწოდება;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br/>
              <w:t>• რეგიონში ტურიზმის განვითარების ხელშეწყობა და საერთაშორისო ბაზარზე პოპულარიზაცია.</w:t>
            </w:r>
          </w:p>
        </w:tc>
      </w:tr>
    </w:tbl>
    <w:p w:rsidR="00245E4A" w:rsidRDefault="00245E4A" w:rsidP="008E576D">
      <w:pPr>
        <w:rPr>
          <w:lang w:val="en-US"/>
        </w:rPr>
      </w:pPr>
    </w:p>
    <w:tbl>
      <w:tblPr>
        <w:tblpPr w:leftFromText="180" w:rightFromText="180" w:vertAnchor="text" w:horzAnchor="margin" w:tblpY="302"/>
        <w:tblW w:w="9840" w:type="dxa"/>
        <w:tblLook w:val="04A0"/>
      </w:tblPr>
      <w:tblGrid>
        <w:gridCol w:w="3975"/>
        <w:gridCol w:w="65"/>
        <w:gridCol w:w="1017"/>
        <w:gridCol w:w="143"/>
        <w:gridCol w:w="939"/>
        <w:gridCol w:w="221"/>
        <w:gridCol w:w="861"/>
        <w:gridCol w:w="299"/>
        <w:gridCol w:w="783"/>
        <w:gridCol w:w="377"/>
        <w:gridCol w:w="705"/>
        <w:gridCol w:w="455"/>
      </w:tblGrid>
      <w:tr w:rsidR="00603BEA" w:rsidRPr="008E576D" w:rsidTr="00603BEA">
        <w:trPr>
          <w:gridAfter w:val="1"/>
          <w:wAfter w:w="455" w:type="dxa"/>
          <w:trHeight w:val="375"/>
        </w:trPr>
        <w:tc>
          <w:tcPr>
            <w:tcW w:w="9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603BEA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03BEA" w:rsidRPr="008E576D" w:rsidTr="00603BEA">
        <w:trPr>
          <w:gridAfter w:val="1"/>
          <w:wAfter w:w="455" w:type="dxa"/>
          <w:trHeight w:val="18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8E576D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8E576D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8E576D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8E576D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8E576D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8E576D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3BEA" w:rsidRPr="00972971" w:rsidTr="00603BEA">
        <w:trPr>
          <w:trHeight w:val="51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პრიორიტეტი: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3BEA" w:rsidRPr="00972971" w:rsidTr="00603BEA">
        <w:trPr>
          <w:trHeight w:val="495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ტურიზმის განვითარების ხელშეწყობა</w:t>
            </w:r>
          </w:p>
        </w:tc>
      </w:tr>
      <w:tr w:rsidR="00603BEA" w:rsidRPr="00972971" w:rsidTr="00603BEA">
        <w:trPr>
          <w:trHeight w:val="43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დასახელება: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3BEA" w:rsidRPr="00972971" w:rsidTr="00603BEA">
        <w:trPr>
          <w:trHeight w:val="600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lang w:eastAsia="ru-RU"/>
              </w:rPr>
              <w:t>რეგიონში ტურიზმის განვითარების ხელშეწყობა და საერთაშორისო ბაზარზე პოპულარიზაცია</w:t>
            </w:r>
          </w:p>
        </w:tc>
      </w:tr>
      <w:tr w:rsidR="00603BEA" w:rsidRPr="00972971" w:rsidTr="00603BEA">
        <w:trPr>
          <w:trHeight w:val="30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3BEA" w:rsidRPr="00972971" w:rsidTr="00603BEA">
        <w:trPr>
          <w:trHeight w:val="600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განხორციელების პერიოდი:</w:t>
            </w: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29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2015-2018 </w:t>
            </w:r>
            <w:r w:rsidRPr="00972971">
              <w:rPr>
                <w:rFonts w:ascii="Sylfaen" w:eastAsia="Times New Roman" w:hAnsi="Sylfaen" w:cs="Sylfaen"/>
                <w:color w:val="000000"/>
                <w:lang w:eastAsia="ru-RU"/>
              </w:rPr>
              <w:t>წლები</w:t>
            </w:r>
          </w:p>
        </w:tc>
      </w:tr>
      <w:tr w:rsidR="00603BEA" w:rsidRPr="00972971" w:rsidTr="00603BEA">
        <w:trPr>
          <w:trHeight w:val="24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3BEA" w:rsidRPr="00972971" w:rsidTr="00603BEA">
        <w:trPr>
          <w:trHeight w:val="37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ბიუჯეტი: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2971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r w:rsidRPr="00972971">
              <w:rPr>
                <w:rFonts w:ascii="Sylfaen" w:eastAsia="Times New Roman" w:hAnsi="Sylfaen" w:cs="Sylfaen"/>
                <w:color w:val="000000"/>
                <w:lang w:eastAsia="ru-RU"/>
              </w:rPr>
              <w:t>ლარი</w:t>
            </w:r>
            <w:r w:rsidRPr="00972971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603BEA" w:rsidRPr="00972971" w:rsidTr="00603BEA">
        <w:trPr>
          <w:trHeight w:val="645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დასახელება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სულ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2015 წელი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2016 წელი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2017 წელი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2018 წელი</w:t>
            </w:r>
          </w:p>
        </w:tc>
      </w:tr>
      <w:tr w:rsidR="00603BEA" w:rsidRPr="00972971" w:rsidTr="00603BEA">
        <w:trPr>
          <w:trHeight w:val="570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აჭარის ა/რ ბიუჯეტი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14 000 000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</w:tr>
      <w:tr w:rsidR="00603BEA" w:rsidRPr="00972971" w:rsidTr="00603BEA">
        <w:trPr>
          <w:trHeight w:val="49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სულ ბიუჯეტი: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14 000 000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</w:tr>
      <w:tr w:rsidR="00603BEA" w:rsidRPr="00972971" w:rsidTr="00603BEA">
        <w:trPr>
          <w:trHeight w:val="28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</w:tr>
      <w:tr w:rsidR="00603BEA" w:rsidRPr="00972971" w:rsidTr="00603BEA">
        <w:trPr>
          <w:trHeight w:val="49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მიზანი: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3BEA" w:rsidRPr="00972971" w:rsidTr="00603BEA">
        <w:trPr>
          <w:trHeight w:val="930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რეგიონში ტურიზმის განვითარების ხელშეწყობა, ადგილობრივი და უცხოელი ტურისტების რაოდენობის გაზრდა. </w:t>
            </w:r>
          </w:p>
        </w:tc>
      </w:tr>
      <w:tr w:rsidR="00603BEA" w:rsidRPr="00972971" w:rsidTr="00603BEA">
        <w:trPr>
          <w:trHeight w:val="45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აღწერა: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3BEA" w:rsidRPr="00972971" w:rsidTr="00603BEA">
        <w:trPr>
          <w:trHeight w:val="3510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lang w:eastAsia="ru-RU"/>
              </w:rPr>
              <w:t xml:space="preserve">ქვეპროგრამა </w:t>
            </w:r>
            <w:r w:rsidRPr="00972971">
              <w:rPr>
                <w:rFonts w:ascii="Sylfaen" w:eastAsia="Times New Roman" w:hAnsi="Sylfaen" w:cs="Times New Roman"/>
                <w:b/>
                <w:bCs/>
                <w:lang w:eastAsia="ru-RU"/>
              </w:rPr>
              <w:t xml:space="preserve"> - "რეგიონში ტურიზმის განვითარების ხელშეწყობა"                                                       </w:t>
            </w:r>
            <w:r w:rsidRPr="00972971">
              <w:rPr>
                <w:rFonts w:ascii="Sylfaen" w:eastAsia="Times New Roman" w:hAnsi="Sylfaen" w:cs="Times New Roman"/>
                <w:lang w:eastAsia="ru-RU"/>
              </w:rPr>
              <w:t xml:space="preserve">                                                                              რეგიონის  ტურისტული პოტენციალის პოპულარიზაცია ქვეყნის შიდა ბაზარზე;</w:t>
            </w:r>
            <w:r w:rsidRPr="00972971">
              <w:rPr>
                <w:rFonts w:ascii="Sylfaen" w:eastAsia="Times New Roman" w:hAnsi="Sylfaen" w:cs="Times New Roman"/>
                <w:lang w:eastAsia="ru-RU"/>
              </w:rPr>
              <w:br/>
              <w:t>სარეკლამო-საინფორმაციო პროდუქციის მომზადება და გავრცელება;</w:t>
            </w:r>
            <w:r w:rsidRPr="00972971">
              <w:rPr>
                <w:rFonts w:ascii="Sylfaen" w:eastAsia="Times New Roman" w:hAnsi="Sylfaen" w:cs="Times New Roman"/>
                <w:lang w:eastAsia="ru-RU"/>
              </w:rPr>
              <w:br/>
              <w:t xml:space="preserve">ფესტივალებისა და კონფერენციების ორგანიზება;                                                                                                                                             ტრენინგების ჩატარება; </w:t>
            </w:r>
            <w:r w:rsidRPr="00972971">
              <w:rPr>
                <w:rFonts w:ascii="Sylfaen" w:eastAsia="Times New Roman" w:hAnsi="Sylfaen" w:cs="Times New Roman"/>
                <w:lang w:eastAsia="ru-RU"/>
              </w:rPr>
              <w:br/>
              <w:t xml:space="preserve">ახალი ტურისტული მარშრუტების მარკირება და შედგენა.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ylfaen" w:eastAsia="Times New Roman" w:hAnsi="Sylfaen" w:cs="Times New Roman"/>
                <w:b/>
                <w:bCs/>
                <w:lang w:eastAsia="ru-RU"/>
              </w:rPr>
              <w:t xml:space="preserve">ქვეპროგრამა </w:t>
            </w:r>
            <w:r w:rsidRPr="00972971">
              <w:rPr>
                <w:rFonts w:ascii="Sylfaen" w:eastAsia="Times New Roman" w:hAnsi="Sylfaen" w:cs="Times New Roman"/>
                <w:b/>
                <w:bCs/>
                <w:lang w:eastAsia="ru-RU"/>
              </w:rPr>
              <w:t xml:space="preserve"> - "მარკეტინგული ღონისძიებების ჩატარება საერთაშორისო ბაზარზე"</w:t>
            </w:r>
            <w:r w:rsidRPr="00972971">
              <w:rPr>
                <w:rFonts w:ascii="Sylfaen" w:eastAsia="Times New Roman" w:hAnsi="Sylfaen" w:cs="Times New Roman"/>
                <w:lang w:eastAsia="ru-RU"/>
              </w:rPr>
              <w:br/>
              <w:t xml:space="preserve">რეგიონის  ტურისტული პოტენციალის პოპულარიზაცია საერთაშორისო ბაზარზე;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2971">
              <w:rPr>
                <w:rFonts w:ascii="Sylfaen" w:eastAsia="Times New Roman" w:hAnsi="Sylfaen" w:cs="Times New Roman"/>
                <w:lang w:eastAsia="ru-RU"/>
              </w:rPr>
              <w:br/>
              <w:t xml:space="preserve">საერთაშორისო ბაზრობა-გამოფენებში მონაწილეობა;                                                                                                                                 </w:t>
            </w:r>
            <w:r w:rsidRPr="00972971">
              <w:rPr>
                <w:rFonts w:ascii="Sylfaen" w:eastAsia="Times New Roman" w:hAnsi="Sylfaen" w:cs="Times New Roman"/>
                <w:lang w:eastAsia="ru-RU"/>
              </w:rPr>
              <w:br/>
              <w:t>სარეკლამო-საინფორმაციო ტურების ორგანიზება;</w:t>
            </w:r>
            <w:r w:rsidRPr="00972971">
              <w:rPr>
                <w:rFonts w:ascii="Sylfaen" w:eastAsia="Times New Roman" w:hAnsi="Sylfaen" w:cs="Times New Roman"/>
                <w:lang w:eastAsia="ru-RU"/>
              </w:rPr>
              <w:br/>
              <w:t>ონლაინ-მარკეტინგული ღონისძიების განხორციელება.</w:t>
            </w:r>
          </w:p>
        </w:tc>
      </w:tr>
      <w:tr w:rsidR="00603BEA" w:rsidRPr="00972971" w:rsidTr="00603BEA">
        <w:trPr>
          <w:trHeight w:val="465"/>
        </w:trPr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lastRenderedPageBreak/>
              <w:t>პროგრამის მოსალოდნელი (საბოლოო  შედეგი)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EA" w:rsidRPr="00972971" w:rsidRDefault="00603BEA" w:rsidP="0060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3BEA" w:rsidRPr="00972971" w:rsidTr="00603BEA">
        <w:trPr>
          <w:trHeight w:val="750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EA" w:rsidRPr="00972971" w:rsidRDefault="00603BEA" w:rsidP="00603BE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გაზრდილია ადგილობრივი და უცხოელი ტურისტების რაოდენობა</w:t>
            </w:r>
          </w:p>
        </w:tc>
      </w:tr>
    </w:tbl>
    <w:p w:rsidR="008E576D" w:rsidRDefault="008E576D" w:rsidP="008E576D">
      <w:pPr>
        <w:rPr>
          <w:lang w:val="en-US"/>
        </w:rPr>
      </w:pPr>
    </w:p>
    <w:p w:rsidR="008E576D" w:rsidRDefault="008E576D" w:rsidP="008E576D">
      <w:pPr>
        <w:rPr>
          <w:lang w:val="en-US"/>
        </w:rPr>
      </w:pPr>
    </w:p>
    <w:p w:rsidR="00F61D3F" w:rsidRDefault="00F61D3F" w:rsidP="008E576D">
      <w:pPr>
        <w:rPr>
          <w:lang w:val="en-US"/>
        </w:rPr>
      </w:pPr>
    </w:p>
    <w:p w:rsidR="008E576D" w:rsidRDefault="008E576D" w:rsidP="00972971">
      <w:pPr>
        <w:rPr>
          <w:lang w:val="en-US"/>
        </w:rPr>
      </w:pPr>
    </w:p>
    <w:sectPr w:rsidR="008E576D" w:rsidSect="00603BEA">
      <w:pgSz w:w="11906" w:h="16838"/>
      <w:pgMar w:top="426" w:right="850" w:bottom="382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3E" w:rsidRDefault="00784A3E" w:rsidP="00535CB2">
      <w:pPr>
        <w:spacing w:after="0" w:line="240" w:lineRule="auto"/>
      </w:pPr>
      <w:r>
        <w:separator/>
      </w:r>
    </w:p>
  </w:endnote>
  <w:endnote w:type="continuationSeparator" w:id="0">
    <w:p w:rsidR="00784A3E" w:rsidRDefault="00784A3E" w:rsidP="0053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3E" w:rsidRDefault="00784A3E" w:rsidP="00535CB2">
      <w:pPr>
        <w:spacing w:after="0" w:line="240" w:lineRule="auto"/>
      </w:pPr>
      <w:r>
        <w:separator/>
      </w:r>
    </w:p>
  </w:footnote>
  <w:footnote w:type="continuationSeparator" w:id="0">
    <w:p w:rsidR="00784A3E" w:rsidRDefault="00784A3E" w:rsidP="00535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76D"/>
    <w:rsid w:val="00102584"/>
    <w:rsid w:val="00121011"/>
    <w:rsid w:val="00186351"/>
    <w:rsid w:val="00245E4A"/>
    <w:rsid w:val="00271197"/>
    <w:rsid w:val="002A3243"/>
    <w:rsid w:val="00306D96"/>
    <w:rsid w:val="003C4861"/>
    <w:rsid w:val="003E1B4F"/>
    <w:rsid w:val="003E6663"/>
    <w:rsid w:val="0046403C"/>
    <w:rsid w:val="00535CB2"/>
    <w:rsid w:val="00550FA0"/>
    <w:rsid w:val="00603BEA"/>
    <w:rsid w:val="00784A3E"/>
    <w:rsid w:val="00812F30"/>
    <w:rsid w:val="00843B52"/>
    <w:rsid w:val="008E576D"/>
    <w:rsid w:val="0090750B"/>
    <w:rsid w:val="00972971"/>
    <w:rsid w:val="009D1AB6"/>
    <w:rsid w:val="009D3DA4"/>
    <w:rsid w:val="00D55253"/>
    <w:rsid w:val="00F61D3F"/>
    <w:rsid w:val="00F937E6"/>
    <w:rsid w:val="00FB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5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3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5CB2"/>
  </w:style>
  <w:style w:type="paragraph" w:styleId="a8">
    <w:name w:val="footer"/>
    <w:basedOn w:val="a"/>
    <w:link w:val="a9"/>
    <w:uiPriority w:val="99"/>
    <w:semiHidden/>
    <w:unhideWhenUsed/>
    <w:rsid w:val="0053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5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A626E-7CB5-40AF-A674-054CB0B7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21</cp:revision>
  <cp:lastPrinted>2014-05-05T13:26:00Z</cp:lastPrinted>
  <dcterms:created xsi:type="dcterms:W3CDTF">2014-05-02T13:31:00Z</dcterms:created>
  <dcterms:modified xsi:type="dcterms:W3CDTF">2014-07-03T13:24:00Z</dcterms:modified>
</cp:coreProperties>
</file>