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C0" w:rsidRPr="009C2D04" w:rsidRDefault="007F15C0" w:rsidP="00BC6BCA">
      <w:pPr>
        <w:spacing w:after="0"/>
        <w:rPr>
          <w:rFonts w:ascii="LitNusx" w:hAnsi="LitNusx"/>
          <w:sz w:val="24"/>
          <w:szCs w:val="24"/>
          <w:lang w:val="ka-GE"/>
        </w:rPr>
      </w:pPr>
      <w:proofErr w:type="spellStart"/>
      <w:r w:rsidRPr="00FB3911">
        <w:rPr>
          <w:rFonts w:ascii="Sylfaen" w:hAnsi="Sylfaen"/>
          <w:sz w:val="24"/>
          <w:szCs w:val="24"/>
          <w:lang w:val="en-US"/>
        </w:rPr>
        <w:t>აჭარის</w:t>
      </w:r>
      <w:proofErr w:type="spellEnd"/>
      <w:r w:rsidRPr="00FB3911">
        <w:rPr>
          <w:rFonts w:ascii="LitNusx" w:hAnsi="LitNusx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არ განათლების, კულტურისა და სპორტის </w:t>
      </w:r>
    </w:p>
    <w:p w:rsidR="007F15C0" w:rsidRPr="00FB3911" w:rsidRDefault="007F15C0" w:rsidP="00BC6BCA">
      <w:pPr>
        <w:spacing w:after="0"/>
        <w:rPr>
          <w:rFonts w:ascii="LitNusx" w:hAnsi="LitNusx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 xml:space="preserve"> სამინისტროს</w:t>
      </w:r>
      <w:r w:rsidRPr="00FB3911">
        <w:rPr>
          <w:rFonts w:ascii="LitNusx" w:hAnsi="LitNusx"/>
          <w:sz w:val="24"/>
          <w:szCs w:val="24"/>
          <w:lang w:val="en-US"/>
        </w:rPr>
        <w:t xml:space="preserve"> </w:t>
      </w:r>
      <w:proofErr w:type="spellStart"/>
      <w:r w:rsidRPr="00FB3911">
        <w:rPr>
          <w:rFonts w:ascii="Sylfaen" w:hAnsi="Sylfaen"/>
          <w:sz w:val="24"/>
          <w:szCs w:val="24"/>
          <w:lang w:val="en-US"/>
        </w:rPr>
        <w:t>საქვეუწყებო</w:t>
      </w:r>
      <w:proofErr w:type="spellEnd"/>
      <w:r w:rsidRPr="00FB3911">
        <w:rPr>
          <w:rFonts w:ascii="LitNusx" w:hAnsi="LitNusx"/>
          <w:sz w:val="24"/>
          <w:szCs w:val="24"/>
          <w:lang w:val="en-US"/>
        </w:rPr>
        <w:t xml:space="preserve"> </w:t>
      </w:r>
      <w:proofErr w:type="spellStart"/>
      <w:r w:rsidRPr="00FB3911">
        <w:rPr>
          <w:rFonts w:ascii="Sylfaen" w:hAnsi="Sylfaen"/>
          <w:sz w:val="24"/>
          <w:szCs w:val="24"/>
          <w:lang w:val="en-US"/>
        </w:rPr>
        <w:t>დაწესებულება</w:t>
      </w:r>
      <w:proofErr w:type="spellEnd"/>
    </w:p>
    <w:p w:rsidR="007F15C0" w:rsidRPr="00FB3911" w:rsidRDefault="007F15C0" w:rsidP="00BC6BCA">
      <w:pPr>
        <w:spacing w:after="0"/>
        <w:rPr>
          <w:rFonts w:ascii="LitNusx" w:hAnsi="LitNusx"/>
          <w:b/>
          <w:sz w:val="24"/>
          <w:szCs w:val="24"/>
          <w:lang w:val="en-US"/>
        </w:rPr>
      </w:pPr>
      <w:r w:rsidRPr="00FB3911">
        <w:rPr>
          <w:rFonts w:ascii="LitNusx" w:hAnsi="LitNusx"/>
          <w:sz w:val="24"/>
          <w:szCs w:val="24"/>
          <w:lang w:val="en-US"/>
        </w:rPr>
        <w:t xml:space="preserve">_ </w:t>
      </w:r>
      <w:proofErr w:type="spellStart"/>
      <w:r w:rsidRPr="00FB3911">
        <w:rPr>
          <w:rFonts w:ascii="Sylfaen" w:hAnsi="Sylfaen"/>
          <w:sz w:val="24"/>
          <w:szCs w:val="24"/>
          <w:lang w:val="en-US"/>
        </w:rPr>
        <w:t>საარქივო</w:t>
      </w:r>
      <w:proofErr w:type="spellEnd"/>
      <w:r w:rsidRPr="00FB3911">
        <w:rPr>
          <w:rFonts w:ascii="LitNusx" w:hAnsi="LitNusx"/>
          <w:sz w:val="24"/>
          <w:szCs w:val="24"/>
          <w:lang w:val="en-US"/>
        </w:rPr>
        <w:t xml:space="preserve"> </w:t>
      </w:r>
      <w:proofErr w:type="spellStart"/>
      <w:r w:rsidRPr="00FB3911">
        <w:rPr>
          <w:rFonts w:ascii="Sylfaen" w:hAnsi="Sylfaen"/>
          <w:sz w:val="24"/>
          <w:szCs w:val="24"/>
          <w:lang w:val="en-US"/>
        </w:rPr>
        <w:t>სამმართველო</w:t>
      </w:r>
      <w:proofErr w:type="spellEnd"/>
    </w:p>
    <w:p w:rsidR="007F15C0" w:rsidRPr="00FB3911" w:rsidRDefault="007F15C0" w:rsidP="00BC6BCA">
      <w:pPr>
        <w:spacing w:after="0"/>
        <w:jc w:val="center"/>
        <w:rPr>
          <w:rFonts w:ascii="LitNusx" w:hAnsi="LitNusx"/>
          <w:b/>
          <w:sz w:val="24"/>
          <w:szCs w:val="24"/>
          <w:lang w:val="en-US"/>
        </w:rPr>
      </w:pPr>
    </w:p>
    <w:p w:rsidR="007F15C0" w:rsidRPr="001E78B7" w:rsidRDefault="00F6413D" w:rsidP="00BC6BCA">
      <w:pPr>
        <w:spacing w:after="0"/>
        <w:jc w:val="center"/>
        <w:rPr>
          <w:rFonts w:ascii="AcadMtavr" w:hAnsi="AcadMtavr"/>
          <w:b/>
          <w:sz w:val="28"/>
          <w:szCs w:val="28"/>
          <w:lang w:val="en-US"/>
        </w:rPr>
      </w:pPr>
      <w:r w:rsidRPr="001E78B7">
        <w:rPr>
          <w:b/>
          <w:sz w:val="28"/>
          <w:szCs w:val="28"/>
          <w:lang w:val="ka-GE"/>
        </w:rPr>
        <w:t>202</w:t>
      </w:r>
      <w:r w:rsidR="003944CD">
        <w:rPr>
          <w:b/>
          <w:sz w:val="28"/>
          <w:szCs w:val="28"/>
          <w:lang w:val="ka-GE"/>
        </w:rPr>
        <w:t>2</w:t>
      </w:r>
      <w:r w:rsidR="007F15C0" w:rsidRPr="001E78B7">
        <w:rPr>
          <w:rFonts w:ascii="AcadMtavr" w:hAnsi="AcadMtavr"/>
          <w:b/>
          <w:sz w:val="28"/>
          <w:szCs w:val="28"/>
          <w:lang w:val="en-US"/>
        </w:rPr>
        <w:t xml:space="preserve"> </w:t>
      </w:r>
      <w:proofErr w:type="spellStart"/>
      <w:r w:rsidR="007F15C0" w:rsidRPr="001E78B7">
        <w:rPr>
          <w:rFonts w:ascii="AcadMtavr" w:hAnsi="AcadMtavr"/>
          <w:b/>
          <w:sz w:val="28"/>
          <w:szCs w:val="28"/>
          <w:lang w:val="en-US"/>
        </w:rPr>
        <w:t>wlis</w:t>
      </w:r>
      <w:proofErr w:type="spellEnd"/>
      <w:r w:rsidR="007F15C0" w:rsidRPr="001E78B7">
        <w:rPr>
          <w:rFonts w:ascii="AcadMtavr" w:hAnsi="AcadMtavr"/>
          <w:b/>
          <w:sz w:val="28"/>
          <w:szCs w:val="28"/>
          <w:lang w:val="en-US"/>
        </w:rPr>
        <w:t xml:space="preserve"> </w:t>
      </w:r>
      <w:proofErr w:type="spellStart"/>
      <w:r w:rsidR="007F15C0" w:rsidRPr="001E78B7">
        <w:rPr>
          <w:rFonts w:ascii="AcadMtavr" w:hAnsi="AcadMtavr"/>
          <w:b/>
          <w:sz w:val="28"/>
          <w:szCs w:val="28"/>
          <w:lang w:val="en-US"/>
        </w:rPr>
        <w:t>gegmis</w:t>
      </w:r>
      <w:proofErr w:type="spellEnd"/>
      <w:r w:rsidR="007F15C0" w:rsidRPr="001E78B7">
        <w:rPr>
          <w:rFonts w:ascii="AcadMtavr" w:hAnsi="AcadMtavr"/>
          <w:b/>
          <w:sz w:val="28"/>
          <w:szCs w:val="28"/>
          <w:lang w:val="en-US"/>
        </w:rPr>
        <w:t xml:space="preserve"> </w:t>
      </w:r>
      <w:proofErr w:type="spellStart"/>
      <w:r w:rsidR="007F15C0" w:rsidRPr="001E78B7">
        <w:rPr>
          <w:rFonts w:ascii="AcadMtavr" w:hAnsi="AcadMtavr"/>
          <w:b/>
          <w:sz w:val="28"/>
          <w:szCs w:val="28"/>
          <w:lang w:val="en-US"/>
        </w:rPr>
        <w:t>Sesrulebis</w:t>
      </w:r>
      <w:proofErr w:type="spellEnd"/>
    </w:p>
    <w:p w:rsidR="007F15C0" w:rsidRPr="001E78B7" w:rsidRDefault="007F15C0" w:rsidP="00BC6BCA">
      <w:pPr>
        <w:spacing w:after="0"/>
        <w:jc w:val="center"/>
        <w:rPr>
          <w:rFonts w:ascii="AcadMtavr" w:hAnsi="AcadMtavr"/>
          <w:b/>
          <w:sz w:val="28"/>
          <w:szCs w:val="28"/>
          <w:lang w:val="en-US"/>
        </w:rPr>
      </w:pPr>
      <w:proofErr w:type="spellStart"/>
      <w:r w:rsidRPr="001E78B7">
        <w:rPr>
          <w:rFonts w:ascii="AcadMtavr" w:hAnsi="AcadMtavr"/>
          <w:b/>
          <w:sz w:val="28"/>
          <w:szCs w:val="28"/>
          <w:lang w:val="en-US"/>
        </w:rPr>
        <w:t>angariSi</w:t>
      </w:r>
      <w:proofErr w:type="spellEnd"/>
    </w:p>
    <w:p w:rsidR="00C11474" w:rsidRDefault="00A21044" w:rsidP="00A21044">
      <w:pPr>
        <w:tabs>
          <w:tab w:val="left" w:pos="6675"/>
        </w:tabs>
        <w:spacing w:after="0"/>
        <w:rPr>
          <w:rFonts w:ascii="AcadMtavr" w:hAnsi="AcadMtavr"/>
          <w:b/>
          <w:sz w:val="24"/>
          <w:szCs w:val="24"/>
          <w:lang w:val="en-US"/>
        </w:rPr>
      </w:pPr>
      <w:r>
        <w:rPr>
          <w:rFonts w:ascii="AcadMtavr" w:hAnsi="AcadMtavr"/>
          <w:b/>
          <w:sz w:val="24"/>
          <w:szCs w:val="24"/>
          <w:lang w:val="en-US"/>
        </w:rPr>
        <w:tab/>
      </w:r>
    </w:p>
    <w:p w:rsidR="00A21044" w:rsidRPr="00FB3911" w:rsidRDefault="00A21044" w:rsidP="00A21044">
      <w:pPr>
        <w:tabs>
          <w:tab w:val="left" w:pos="6675"/>
        </w:tabs>
        <w:spacing w:after="0"/>
        <w:rPr>
          <w:rFonts w:ascii="AcadMtavr" w:hAnsi="AcadMtavr"/>
          <w:b/>
          <w:sz w:val="24"/>
          <w:szCs w:val="24"/>
          <w:lang w:val="en-US"/>
        </w:rPr>
      </w:pPr>
    </w:p>
    <w:tbl>
      <w:tblPr>
        <w:tblStyle w:val="a3"/>
        <w:tblW w:w="1102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748"/>
        <w:gridCol w:w="4754"/>
        <w:gridCol w:w="1444"/>
        <w:gridCol w:w="1134"/>
        <w:gridCol w:w="1134"/>
        <w:gridCol w:w="709"/>
        <w:gridCol w:w="992"/>
        <w:gridCol w:w="108"/>
      </w:tblGrid>
      <w:tr w:rsidR="007F15C0" w:rsidRPr="00FB3911" w:rsidTr="00996C6C">
        <w:trPr>
          <w:gridAfter w:val="1"/>
          <w:wAfter w:w="108" w:type="dxa"/>
          <w:trHeight w:val="75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#</w:t>
            </w:r>
          </w:p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FB3911">
              <w:rPr>
                <w:rFonts w:ascii="Sylfaen" w:hAnsi="Sylfaen"/>
                <w:sz w:val="24"/>
                <w:szCs w:val="24"/>
                <w:lang w:val="ka-GE"/>
              </w:rPr>
              <w:t>რ/გ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ძირითადი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მაჩვენებლები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საზომი</w:t>
            </w:r>
            <w:proofErr w:type="spellEnd"/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ერთეული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სამუშაოს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მოცულობა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შენიშვნა</w:t>
            </w:r>
            <w:proofErr w:type="spellEnd"/>
          </w:p>
        </w:tc>
      </w:tr>
      <w:tr w:rsidR="007F15C0" w:rsidRPr="00FB3911" w:rsidTr="00996C6C">
        <w:trPr>
          <w:gridAfter w:val="1"/>
          <w:wAfter w:w="108" w:type="dxa"/>
          <w:trHeight w:val="375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გეგმა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შესრულება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%%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rPr>
                <w:sz w:val="24"/>
                <w:szCs w:val="24"/>
              </w:rPr>
            </w:pPr>
          </w:p>
        </w:tc>
      </w:tr>
      <w:tr w:rsidR="007F15C0" w:rsidRPr="00FB3911" w:rsidTr="00996C6C">
        <w:trPr>
          <w:gridAfter w:val="1"/>
          <w:wAfter w:w="108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</w:tr>
      <w:tr w:rsidR="007F15C0" w:rsidRPr="00FB3911" w:rsidTr="00996C6C">
        <w:trPr>
          <w:gridAfter w:val="1"/>
          <w:wAfter w:w="108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Pr="00595E1F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  <w:p w:rsidR="007F15C0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r w:rsidRPr="00FB3911">
              <w:rPr>
                <w:rFonts w:ascii="SPLiteraturuly MT" w:hAnsi="SPLiteraturuly MT"/>
                <w:b/>
                <w:sz w:val="24"/>
                <w:szCs w:val="24"/>
                <w:lang w:val="en-US"/>
              </w:rPr>
              <w:t>I</w:t>
            </w:r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დოკუმენტების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დაცვა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და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შენახვა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საქმეთა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შეკერვა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ბ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მარტივი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რესტავრაცია</w:t>
            </w:r>
            <w:proofErr w:type="spellEnd"/>
          </w:p>
          <w:p w:rsidR="007F15C0" w:rsidRPr="00595E1F" w:rsidRDefault="007F15C0" w:rsidP="00BC6BCA">
            <w:pPr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proofErr w:type="spellStart"/>
            <w:r w:rsidRPr="00595E1F">
              <w:rPr>
                <w:rFonts w:ascii="Sylfaen" w:hAnsi="Sylfaen"/>
                <w:b/>
                <w:sz w:val="24"/>
                <w:szCs w:val="24"/>
                <w:lang w:val="en-US"/>
              </w:rPr>
              <w:t>განსაკუთრებული</w:t>
            </w:r>
            <w:proofErr w:type="spellEnd"/>
            <w:r w:rsidRPr="00595E1F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E1F">
              <w:rPr>
                <w:rFonts w:ascii="Sylfaen" w:hAnsi="Sylfaen"/>
                <w:b/>
                <w:sz w:val="24"/>
                <w:szCs w:val="24"/>
                <w:lang w:val="en-US"/>
              </w:rPr>
              <w:t>ღირებულების</w:t>
            </w:r>
            <w:proofErr w:type="spellEnd"/>
            <w:r w:rsidRPr="00595E1F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E1F">
              <w:rPr>
                <w:rFonts w:ascii="Sylfaen" w:hAnsi="Sylfaen"/>
                <w:b/>
                <w:sz w:val="24"/>
                <w:szCs w:val="24"/>
                <w:lang w:val="en-US"/>
              </w:rPr>
              <w:t>მქონე</w:t>
            </w:r>
            <w:proofErr w:type="spellEnd"/>
            <w:r w:rsidRPr="00595E1F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95E1F">
              <w:rPr>
                <w:rFonts w:ascii="Sylfaen" w:hAnsi="Sylfaen"/>
                <w:b/>
                <w:sz w:val="24"/>
                <w:szCs w:val="24"/>
                <w:lang w:val="en-US"/>
              </w:rPr>
              <w:t>დოკუმენტების</w:t>
            </w:r>
            <w:proofErr w:type="spellEnd"/>
            <w:r w:rsidRPr="00595E1F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E1F">
              <w:rPr>
                <w:rFonts w:ascii="Sylfaen" w:hAnsi="Sylfaen"/>
                <w:b/>
                <w:sz w:val="24"/>
                <w:szCs w:val="24"/>
                <w:lang w:val="en-US"/>
              </w:rPr>
              <w:t>გამოვლენა</w:t>
            </w:r>
            <w:proofErr w:type="spellEnd"/>
            <w:r w:rsidRPr="00595E1F">
              <w:rPr>
                <w:rFonts w:ascii="LitNusx" w:hAnsi="LitNusx"/>
                <w:b/>
                <w:sz w:val="24"/>
                <w:szCs w:val="24"/>
                <w:lang w:val="en-US"/>
              </w:rPr>
              <w:t>:</w:t>
            </w:r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u w:val="single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u w:val="single"/>
                <w:lang w:val="en-US"/>
              </w:rPr>
              <w:t>გადათვალიერებულია</w:t>
            </w:r>
            <w:proofErr w:type="spellEnd"/>
          </w:p>
          <w:p w:rsidR="007F15C0" w:rsidRDefault="007F15C0" w:rsidP="00BC6BCA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გამოვლენილია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კინოდოკუმენტები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ფოტოდოკუმენტები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დოკუმენტების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არსებობისა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და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მდგომარეობის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შემოწმება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მმართველობითი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-</w:t>
            </w: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ქაღალდსაფუძვლიანი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ბ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შემადგენლობის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კინოდოკუმენტი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ფოტოდოკუმენტი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AcadNusx" w:hAnsi="AcadNusx"/>
                <w:b/>
                <w:sz w:val="24"/>
                <w:szCs w:val="24"/>
                <w:lang w:val="en-US"/>
              </w:rPr>
              <w:t>II</w:t>
            </w:r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>_</w:t>
            </w:r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დოკუმენტების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საინფორმა</w:t>
            </w:r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>-</w:t>
            </w:r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ციო</w:t>
            </w:r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>_</w:t>
            </w:r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საძიებო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სისტემის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შექმნა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და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განვითარება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AcadNusx" w:hAnsi="AcadNusx"/>
                <w:b/>
                <w:sz w:val="24"/>
                <w:szCs w:val="24"/>
                <w:lang w:val="en-US"/>
              </w:rPr>
              <w:t>D</w:t>
            </w:r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დოკუმენტებისა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აღწერა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მმართველობითი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დოკუმენტაციის</w:t>
            </w:r>
            <w:proofErr w:type="spellEnd"/>
          </w:p>
          <w:p w:rsidR="007F15C0" w:rsidRDefault="007F15C0" w:rsidP="00BC6BCA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ბ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წარმოშობის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</w:p>
          <w:p w:rsidR="00921D6D" w:rsidRDefault="007F15C0" w:rsidP="00BC6BCA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ფოტო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</w:p>
          <w:p w:rsidR="007F15C0" w:rsidRPr="00FB3911" w:rsidRDefault="007F15C0" w:rsidP="00BC6BCA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შემადგენლობის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ფურცელ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u w:val="single"/>
                <w:lang w:val="fr-FR"/>
              </w:rPr>
              <w:t>შეს. ერთ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ერთ.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>შეს</w:t>
            </w:r>
            <w:proofErr w:type="spellEnd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>ერთ</w:t>
            </w:r>
            <w:proofErr w:type="spellEnd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>შეს</w:t>
            </w:r>
            <w:proofErr w:type="spellEnd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>ერთ</w:t>
            </w:r>
            <w:proofErr w:type="spellEnd"/>
            <w:r w:rsidRPr="00BC6BCA"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  <w:p w:rsidR="007F15C0" w:rsidRPr="00BC6BCA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BC6BCA" w:rsidRPr="00BC6BCA" w:rsidRDefault="00BC6BCA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BC6BCA">
              <w:rPr>
                <w:rFonts w:ascii="Sylfaen" w:hAnsi="Sylfaen"/>
                <w:sz w:val="24"/>
                <w:szCs w:val="24"/>
                <w:lang w:val="ka-GE"/>
              </w:rPr>
              <w:t>შეს. ერთ.</w:t>
            </w:r>
          </w:p>
          <w:p w:rsidR="007F15C0" w:rsidRPr="00BC6BCA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ერთ.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ერთ.</w:t>
            </w:r>
          </w:p>
          <w:p w:rsidR="007F15C0" w:rsidRPr="00BC6BCA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29294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9755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454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371CC2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500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26062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25172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890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500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tabs>
                <w:tab w:val="left" w:pos="255"/>
                <w:tab w:val="center" w:pos="459"/>
              </w:tabs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ab/>
            </w:r>
          </w:p>
          <w:p w:rsidR="00921D6D" w:rsidRDefault="00921D6D" w:rsidP="00921D6D">
            <w:pPr>
              <w:tabs>
                <w:tab w:val="left" w:pos="255"/>
                <w:tab w:val="center" w:pos="459"/>
              </w:tabs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921D6D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1000</w:t>
            </w:r>
          </w:p>
          <w:p w:rsidR="00CC0FCC" w:rsidRPr="00CC0FCC" w:rsidRDefault="00921D6D" w:rsidP="00921D6D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23 154</w:t>
            </w: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11 045</w:t>
            </w: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371CC2" w:rsidRPr="00CE556E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ka-GE"/>
              </w:rPr>
            </w:pPr>
            <w:r w:rsidRPr="00CE556E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454</w:t>
            </w:r>
          </w:p>
          <w:p w:rsidR="00371CC2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36</w:t>
            </w: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371CC2" w:rsidRP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ka-GE"/>
              </w:rPr>
            </w:pPr>
            <w:r w:rsidRPr="00CE556E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1087</w:t>
            </w:r>
          </w:p>
          <w:p w:rsidR="00371CC2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185</w:t>
            </w:r>
          </w:p>
          <w:p w:rsidR="00371CC2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28006</w:t>
            </w: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27137</w:t>
            </w: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869</w:t>
            </w:r>
          </w:p>
          <w:p w:rsidR="00371CC2" w:rsidRDefault="00371CC2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371CC2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500</w:t>
            </w: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1008</w:t>
            </w:r>
          </w:p>
          <w:p w:rsidR="00F12D0A" w:rsidRPr="00371CC2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79</w:t>
            </w: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113</w:t>
            </w: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217</w:t>
            </w: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108</w:t>
            </w: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97</w:t>
            </w: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Default="00CE556E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12D0A" w:rsidRDefault="00F12D0A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E556E" w:rsidRPr="00CE556E" w:rsidRDefault="00F12D0A" w:rsidP="00F12D0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7900EE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Pr="00FB3911" w:rsidRDefault="007F15C0" w:rsidP="00BC6BCA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7F15C0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D92EEC">
              <w:rPr>
                <w:rFonts w:ascii="Sylfaen" w:hAnsi="Sylfaen"/>
                <w:lang w:val="ka-GE"/>
              </w:rPr>
              <w:t xml:space="preserve">გამოვლინდა </w:t>
            </w:r>
            <w:r w:rsidR="00371CC2">
              <w:rPr>
                <w:rFonts w:ascii="Sylfaen" w:hAnsi="Sylfaen"/>
                <w:lang w:val="ka-GE"/>
              </w:rPr>
              <w:t xml:space="preserve">36 </w:t>
            </w:r>
            <w:r w:rsidR="00BC6BCA">
              <w:rPr>
                <w:rFonts w:ascii="Sylfaen" w:hAnsi="Sylfaen"/>
                <w:lang w:val="ka-GE"/>
              </w:rPr>
              <w:t>დოკ.</w:t>
            </w:r>
            <w:r w:rsidR="00CE556E">
              <w:rPr>
                <w:rFonts w:ascii="Sylfaen" w:hAnsi="Sylfaen"/>
                <w:lang w:val="ka-GE"/>
              </w:rPr>
              <w:t xml:space="preserve"> და 185 ფოტოდოკუმენტი</w:t>
            </w:r>
          </w:p>
          <w:p w:rsidR="007F15C0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F15C0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977E8" w:rsidRPr="00371CC2" w:rsidRDefault="00A62DC2" w:rsidP="00BC6BCA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r w:rsidRPr="00A62DC2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  <w:r w:rsidR="00371CC2" w:rsidRPr="00371CC2">
              <w:rPr>
                <w:rFonts w:ascii="Sylfaen" w:hAnsi="Sylfaen"/>
                <w:sz w:val="20"/>
                <w:szCs w:val="20"/>
                <w:lang w:val="ka-GE"/>
              </w:rPr>
              <w:t>.893575</w:t>
            </w:r>
          </w:p>
          <w:p w:rsidR="004977E8" w:rsidRPr="004977E8" w:rsidRDefault="004977E8" w:rsidP="00BC6BCA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ფურ</w:t>
            </w: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ც.</w:t>
            </w:r>
          </w:p>
        </w:tc>
      </w:tr>
      <w:tr w:rsidR="007F15C0" w:rsidRPr="00FB3911" w:rsidTr="00996C6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C0" w:rsidRPr="00FB3911" w:rsidRDefault="007F15C0" w:rsidP="00BC6BC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</w:tr>
      <w:tr w:rsidR="00A3145B" w:rsidRPr="00FB3911" w:rsidTr="00996C6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დოკუმენტების</w:t>
            </w:r>
            <w:r w:rsidRPr="00FB3911">
              <w:rPr>
                <w:rFonts w:ascii="LitNusx" w:hAnsi="LitNusx"/>
                <w:b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ანაწერების</w:t>
            </w:r>
            <w:r w:rsidRPr="00FB3911">
              <w:rPr>
                <w:rFonts w:ascii="LitNusx" w:hAnsi="LitNusx"/>
                <w:b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გადამუშავება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მმართველობითი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დოკუმენტაციის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ბ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წარმოშობის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ფოტო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შემადგენლობის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-</w:t>
            </w: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ტების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ე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>)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კინო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დოკუმენტების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ვ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>)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ფონო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დოკუმენტების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A3145B" w:rsidRPr="00FB39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დოკუმენტების</w:t>
            </w:r>
            <w:r w:rsidRPr="00FB3911">
              <w:rPr>
                <w:rFonts w:ascii="LitNusx" w:hAnsi="LitNusx"/>
                <w:b/>
                <w:sz w:val="24"/>
                <w:szCs w:val="24"/>
                <w:lang w:val="pt-BR"/>
              </w:rPr>
              <w:t xml:space="preserve">  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კატალოგიზაცია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მმართველობითი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დოკუმენტაციისა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და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წარმოშობის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ბ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ფოტო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r w:rsidRPr="00FB3911">
              <w:rPr>
                <w:rFonts w:ascii="AcadNusx" w:hAnsi="AcadNusx"/>
                <w:b/>
                <w:sz w:val="24"/>
                <w:szCs w:val="24"/>
                <w:lang w:val="en-US"/>
              </w:rPr>
              <w:t>III</w:t>
            </w:r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_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ეროვნული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საარქივო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ფონდის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ფორმირება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en-US"/>
              </w:rPr>
            </w:pP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დოკუმენტების</w:t>
            </w:r>
            <w:proofErr w:type="spellEnd"/>
            <w:r w:rsidRPr="00FB3911">
              <w:rPr>
                <w:rFonts w:ascii="LitNusx" w:hAnsi="LitNusx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b/>
                <w:sz w:val="24"/>
                <w:szCs w:val="24"/>
                <w:lang w:val="en-US"/>
              </w:rPr>
              <w:t>მიღება</w:t>
            </w:r>
            <w:proofErr w:type="spellEnd"/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მმართველობითი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დოკუმენტაციის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ბ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) </w:t>
            </w:r>
            <w:proofErr w:type="spellStart"/>
            <w:proofErr w:type="gram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proofErr w:type="gram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წარმოშობის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მოქალაქ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.)</w:t>
            </w:r>
          </w:p>
          <w:p w:rsidR="00A3145B" w:rsidRPr="00BC6BCA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ფოტოდოკუმენ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>ტების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ე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შემადგენლობის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-</w:t>
            </w: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ტების</w:t>
            </w:r>
            <w:proofErr w:type="spellEnd"/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დოკუმენტების</w:t>
            </w:r>
            <w:r w:rsidRPr="00FB3911">
              <w:rPr>
                <w:rFonts w:ascii="LitNusx" w:hAnsi="LitNusx"/>
                <w:b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მიზნობრივი</w:t>
            </w:r>
            <w:r w:rsidRPr="00FB3911">
              <w:rPr>
                <w:rFonts w:ascii="LitNusx" w:hAnsi="LitNusx"/>
                <w:b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შემფა</w:t>
            </w:r>
            <w:r w:rsidRPr="00FB3911">
              <w:rPr>
                <w:rFonts w:ascii="LitNusx" w:hAnsi="LitNusx"/>
                <w:b/>
                <w:sz w:val="24"/>
                <w:szCs w:val="24"/>
                <w:lang w:val="pt-BR"/>
              </w:rPr>
              <w:t>-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სებელი</w:t>
            </w:r>
            <w:r w:rsidRPr="00FB3911">
              <w:rPr>
                <w:rFonts w:ascii="LitNusx" w:hAnsi="LitNusx"/>
                <w:b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b/>
                <w:sz w:val="24"/>
                <w:szCs w:val="24"/>
                <w:lang w:val="pt-BR"/>
              </w:rPr>
              <w:t>ექსპერტიზა</w:t>
            </w:r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u w:val="single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u w:val="single"/>
                <w:lang w:val="pt-BR"/>
              </w:rPr>
              <w:t>გადათვალიერებულია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გამოყოფილია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გასანადგურებლად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ა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) 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მმართველობითი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 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დოკუმენტაციის</w:t>
            </w:r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ბ</w:t>
            </w:r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) </w:t>
            </w:r>
            <w:r w:rsidRPr="00FB3911">
              <w:rPr>
                <w:rFonts w:ascii="Sylfaen" w:hAnsi="Sylfaen"/>
                <w:sz w:val="24"/>
                <w:szCs w:val="24"/>
                <w:lang w:val="pt-BR"/>
              </w:rPr>
              <w:t>ფოტოდოკუმენტების</w:t>
            </w:r>
          </w:p>
          <w:p w:rsidR="00A3145B" w:rsidRPr="00FB3911" w:rsidRDefault="00A3145B" w:rsidP="00A3145B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გ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პირადი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შემადგენლობის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დოკუმენ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-</w:t>
            </w: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ტების</w:t>
            </w:r>
            <w:proofErr w:type="spellEnd"/>
          </w:p>
          <w:p w:rsidR="00A3145B" w:rsidRPr="00FB39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LitNusx" w:hAnsi="LitNusx"/>
                <w:b/>
                <w:sz w:val="24"/>
                <w:szCs w:val="24"/>
                <w:lang w:val="pt-BR"/>
              </w:rPr>
            </w:pPr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დ</w:t>
            </w:r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>)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თემატური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11">
              <w:rPr>
                <w:rFonts w:ascii="Sylfaen" w:hAnsi="Sylfaen"/>
                <w:sz w:val="24"/>
                <w:szCs w:val="24"/>
                <w:lang w:val="en-US"/>
              </w:rPr>
              <w:t>ბარათები</w:t>
            </w:r>
            <w:proofErr w:type="spellEnd"/>
            <w:r w:rsidRPr="00FB3911">
              <w:rPr>
                <w:rFonts w:ascii="LitNusx" w:hAnsi="LitNusx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ერთ.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ერთ.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ka-GE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ბარათი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ბარათი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u w:val="single"/>
                <w:lang w:val="fr-FR"/>
              </w:rPr>
              <w:t>შეს. ერთ.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დოკუმენ</w:t>
            </w:r>
            <w:r w:rsidRPr="00BC6BCA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A3145B" w:rsidRPr="00BC6BCA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 xml:space="preserve"> შეს.ერთ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u w:val="single"/>
                <w:lang w:val="fr-FR"/>
              </w:rPr>
              <w:t>შეს. ერთ.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ერთ.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u w:val="single"/>
                <w:lang w:val="fr-FR"/>
              </w:rPr>
              <w:t>შეს. ერთ</w:t>
            </w: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BC6BCA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fr-FR"/>
              </w:rPr>
            </w:pPr>
            <w:r w:rsidRPr="00FB3911">
              <w:rPr>
                <w:rFonts w:ascii="Sylfaen" w:hAnsi="Sylfaen"/>
                <w:sz w:val="24"/>
                <w:szCs w:val="24"/>
                <w:lang w:val="fr-FR"/>
              </w:rPr>
              <w:t>შეს</w:t>
            </w:r>
            <w:r w:rsidRPr="00FB3911">
              <w:rPr>
                <w:rFonts w:ascii="LitNusx" w:hAnsi="LitNusx"/>
                <w:sz w:val="24"/>
                <w:szCs w:val="24"/>
                <w:lang w:val="fr-FR"/>
              </w:rPr>
              <w:t xml:space="preserve">. </w:t>
            </w:r>
            <w:r w:rsidRPr="00FB3911">
              <w:rPr>
                <w:rFonts w:ascii="Sylfaen" w:hAnsi="Sylfaen"/>
                <w:sz w:val="24"/>
                <w:szCs w:val="24"/>
                <w:lang w:val="fr-FR"/>
              </w:rPr>
              <w:t>ერთ</w:t>
            </w:r>
          </w:p>
          <w:p w:rsidR="00A3145B" w:rsidRPr="00FB3911" w:rsidRDefault="00A3145B" w:rsidP="00A3145B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fr-FR"/>
              </w:rPr>
            </w:pPr>
          </w:p>
          <w:p w:rsidR="00A3145B" w:rsidRPr="00BC6BCA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FB3911">
              <w:rPr>
                <w:rFonts w:ascii="Sylfaen" w:hAnsi="Sylfaen"/>
                <w:sz w:val="24"/>
                <w:szCs w:val="24"/>
                <w:lang w:val="fr-FR"/>
              </w:rPr>
              <w:t>ბარათი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3075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2841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234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2487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1455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1048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1032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4054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4054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1B1A4F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3113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2879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234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4271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2265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1099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3980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3984</w:t>
            </w:r>
          </w:p>
          <w:p w:rsid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8CA" w:rsidRPr="001138CA" w:rsidRDefault="001138CA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101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171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156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104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194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98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98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P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</w:tr>
      <w:tr w:rsidR="00A3145B" w:rsidRPr="00FB3911" w:rsidTr="00996C6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FB39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</w:tr>
      <w:tr w:rsidR="00A3145B" w:rsidRPr="00FB3911" w:rsidTr="00996C6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13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A3145B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Pr="00EE1211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 xml:space="preserve">საარქივო სამმართველოს </w:t>
            </w:r>
            <w:r w:rsidRPr="00EE1211">
              <w:rPr>
                <w:rFonts w:ascii="Sylfaen" w:hAnsi="Sylfaen"/>
                <w:b/>
                <w:sz w:val="24"/>
                <w:szCs w:val="24"/>
                <w:lang w:val="pt-BR"/>
              </w:rPr>
              <w:t>საექსპერტო შემმოწმებელი კომისიის მიერ დაწესებულებების, ორგანიზაციებისა და საწარმოების საქმეთა ანაწერების დამტკიცება (შეთანხმება</w:t>
            </w: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)ა)მმართველობითი დოკუმენტების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ბ)სამეცნიერო-ტექნიკური დოკუმენტა-ციის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გ)კინოდოკუმენტი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დ)ფოტოდოკუმენტი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ე)პირადი შემადგენლობის დოკუმენტების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ვ)პირადი წარმოშობის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b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b/>
                <w:sz w:val="24"/>
                <w:szCs w:val="24"/>
                <w:lang w:val="pt-BR"/>
              </w:rPr>
              <w:t>სახელშეკრულებო საწყისებზე საქმეთა მოწესრიგება, რომელთა ანაწერები დამტკიცებულია (შეთანხმებულია) საარქივო სამმართველოს საექსპერტო-შემმოწმებელ კომისიის მიერ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ა)მუდმივად შესანახი დოკუმენტების</w:t>
            </w: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ბ)პირადი შემადგენლობის დოკუმენტების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EE1211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b/>
                <w:sz w:val="24"/>
                <w:szCs w:val="24"/>
                <w:lang w:val="en-US"/>
              </w:rPr>
              <w:t>IV_დოკუმენტების</w:t>
            </w:r>
            <w:proofErr w:type="spellEnd"/>
            <w:r w:rsidRPr="00EE1211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b/>
                <w:sz w:val="24"/>
                <w:szCs w:val="24"/>
                <w:lang w:val="en-US"/>
              </w:rPr>
              <w:t>გამოყენება</w:t>
            </w:r>
            <w:proofErr w:type="spellEnd"/>
            <w:r w:rsidRPr="00EE1211">
              <w:rPr>
                <w:rFonts w:ascii="Sylfaen" w:hAnsi="Sylfaen"/>
                <w:b/>
                <w:sz w:val="24"/>
                <w:szCs w:val="24"/>
                <w:lang w:val="en-US"/>
              </w:rPr>
              <w:t>.</w:t>
            </w: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დოკუმენტების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გამოფენის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ორგანიზება</w:t>
            </w:r>
            <w:proofErr w:type="spellEnd"/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რადიო და ტელე გადაცემების მომზადება</w:t>
            </w: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 xml:space="preserve">სტატიების და დოკუმენტების მომზადება (პუბლიკაცია) </w:t>
            </w:r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არქივში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 xml:space="preserve"> ღონისძიებების</w:t>
            </w:r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კონფერენციების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ექსკურსიების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და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გაკვეთილების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მომზადება-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ჩატარება</w:t>
            </w:r>
            <w:proofErr w:type="spellEnd"/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F1045" w:rsidRPr="00EE1211" w:rsidRDefault="00EF1045" w:rsidP="00EF1045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თემატური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ნუსხების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მომზადება</w:t>
            </w:r>
            <w:proofErr w:type="spellEnd"/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b/>
                <w:sz w:val="24"/>
                <w:szCs w:val="24"/>
                <w:lang w:val="pt-B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შეს. ერთ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გამოფენა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გადაცემა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  <w:r w:rsidRPr="00EE1211">
              <w:rPr>
                <w:rFonts w:ascii="Sylfaen" w:hAnsi="Sylfaen"/>
                <w:sz w:val="24"/>
                <w:szCs w:val="24"/>
                <w:lang w:val="fr-FR"/>
              </w:rPr>
              <w:t>პუბლიკაცია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fr-FR"/>
              </w:rPr>
            </w:pPr>
          </w:p>
          <w:p w:rsidR="00EF1045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ღონისძიება</w:t>
            </w:r>
          </w:p>
          <w:p w:rsidR="00EF1045" w:rsidRDefault="00EF1045" w:rsidP="00EF1045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F1045" w:rsidRDefault="00EF1045" w:rsidP="00EF104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1455</w:t>
            </w: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B30F4B" w:rsidRDefault="00B30F4B" w:rsidP="00B30F4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6B31CB">
              <w:rPr>
                <w:rFonts w:ascii="Sylfaen" w:hAnsi="Sylfaen"/>
                <w:sz w:val="24"/>
                <w:szCs w:val="24"/>
                <w:lang w:val="ka-GE"/>
              </w:rPr>
              <w:t>1048</w:t>
            </w: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1032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0D0F86" w:rsidP="00A21044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6B31CB" w:rsidRDefault="00A3145B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7885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1099</w:t>
            </w:r>
          </w:p>
          <w:p w:rsidR="005C63A3" w:rsidRDefault="005C63A3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4170</w:t>
            </w: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B30F4B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CC1509" w:rsidRDefault="00CC1509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C1509" w:rsidRDefault="00CC1509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C1509" w:rsidRDefault="00CC1509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D0F86" w:rsidRPr="005C63A3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541</w:t>
            </w: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104</w:t>
            </w:r>
          </w:p>
          <w:p w:rsidR="00B30F4B" w:rsidRDefault="00B30F4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404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150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112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Pr="00B30F4B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4314F" w:rsidRDefault="00A4314F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4314F" w:rsidRPr="00A4314F" w:rsidRDefault="00A4314F" w:rsidP="00A4314F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4314F" w:rsidRPr="00A4314F" w:rsidRDefault="00A4314F" w:rsidP="00A4314F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4314F" w:rsidRDefault="00A4314F" w:rsidP="00A4314F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A4314F" w:rsidRDefault="00A3145B" w:rsidP="00A4314F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A3145B" w:rsidRPr="00FB3911" w:rsidTr="00996C6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A3145B" w:rsidRPr="00FB3911" w:rsidTr="00996C6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17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877BD" w:rsidRDefault="00C877B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D0F86" w:rsidRP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ჟურნალ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,,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არხეიონის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~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გამოცემა</w:t>
            </w:r>
            <w:proofErr w:type="spellEnd"/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საინიციატივო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ინფორმაცია</w:t>
            </w:r>
            <w:proofErr w:type="spellEnd"/>
          </w:p>
          <w:p w:rsidR="000D0F86" w:rsidRDefault="000D0F86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Pr="00611AF4" w:rsidRDefault="000D0F86" w:rsidP="000D0F86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>ღონისძიებების</w:t>
            </w:r>
            <w:proofErr w:type="spellEnd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>მომზადება-ჩატაება</w:t>
            </w:r>
            <w:proofErr w:type="spellEnd"/>
          </w:p>
          <w:p w:rsidR="000D0F86" w:rsidRPr="00611AF4" w:rsidRDefault="000D0F86" w:rsidP="000D0F86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D0F86" w:rsidRPr="00611AF4" w:rsidRDefault="000D0F86" w:rsidP="000D0F86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1104CD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>წლის</w:t>
            </w:r>
            <w:proofErr w:type="spellEnd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>ანგარიშის</w:t>
            </w:r>
            <w:proofErr w:type="spellEnd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>ბუკლეტის</w:t>
            </w:r>
            <w:proofErr w:type="spellEnd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1AF4">
              <w:rPr>
                <w:rFonts w:ascii="Sylfaen" w:hAnsi="Sylfaen"/>
                <w:sz w:val="24"/>
                <w:szCs w:val="24"/>
                <w:lang w:val="en-US"/>
              </w:rPr>
              <w:t>მომზადება</w:t>
            </w:r>
            <w:proofErr w:type="spellEnd"/>
          </w:p>
          <w:p w:rsidR="000D0F86" w:rsidRPr="00EE1211" w:rsidRDefault="000D0F86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შეკითხვის</w:t>
            </w:r>
            <w:proofErr w:type="spellEnd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11">
              <w:rPr>
                <w:rFonts w:ascii="Sylfaen" w:hAnsi="Sylfaen"/>
                <w:sz w:val="24"/>
                <w:szCs w:val="24"/>
                <w:lang w:val="en-US"/>
              </w:rPr>
              <w:t>შესრულება</w:t>
            </w:r>
            <w:proofErr w:type="spellEnd"/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574F08" w:rsidRDefault="00574F08" w:rsidP="00574F08">
            <w:pPr>
              <w:spacing w:after="0"/>
              <w:ind w:left="207"/>
              <w:jc w:val="both"/>
              <w:rPr>
                <w:rFonts w:ascii="Sylfaen" w:hAnsi="Sylfaen"/>
                <w:sz w:val="24"/>
                <w:szCs w:val="24"/>
                <w:lang w:val="it-IT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ა)</w:t>
            </w:r>
            <w:r w:rsidR="00A3145B" w:rsidRPr="00574F08">
              <w:rPr>
                <w:rFonts w:ascii="Sylfaen" w:hAnsi="Sylfaen"/>
                <w:sz w:val="24"/>
                <w:szCs w:val="24"/>
                <w:lang w:val="it-IT"/>
              </w:rPr>
              <w:t>თემატური _ მომართვები და წერილები</w:t>
            </w: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it-IT"/>
              </w:rPr>
            </w:pPr>
            <w:r w:rsidRPr="00EE1211">
              <w:rPr>
                <w:rFonts w:ascii="Sylfaen" w:hAnsi="Sylfaen"/>
                <w:sz w:val="24"/>
                <w:szCs w:val="24"/>
                <w:lang w:val="it-IT"/>
              </w:rPr>
              <w:t xml:space="preserve"> </w:t>
            </w:r>
          </w:p>
          <w:p w:rsidR="00A3145B" w:rsidRPr="00574F08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it-IT"/>
              </w:rPr>
              <w:t xml:space="preserve"> ბ)სოციალურ_უფლებრივი ხასიათის</w:t>
            </w:r>
            <w:r w:rsidR="00574F08">
              <w:rPr>
                <w:rFonts w:ascii="Sylfaen" w:hAnsi="Sylfaen"/>
                <w:sz w:val="24"/>
                <w:szCs w:val="24"/>
                <w:lang w:val="ka-GE"/>
              </w:rPr>
              <w:t xml:space="preserve"> შეკითხვები</w:t>
            </w: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it-IT"/>
              </w:rPr>
            </w:pPr>
          </w:p>
          <w:p w:rsidR="00A3145B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it-IT"/>
              </w:rPr>
            </w:pP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it-IT"/>
              </w:rPr>
            </w:pP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გ) სახელმწიფო პროგრამის ფარგლებში მომართვები</w:t>
            </w: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it-IT"/>
              </w:rPr>
            </w:pPr>
          </w:p>
          <w:p w:rsidR="00A3145B" w:rsidRPr="00EE1211" w:rsidRDefault="00A3145B" w:rsidP="00A3145B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არქივის სამკითხველო დარბაზში მკვლევართა მუშაობის ორგანიზება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საქმეთა დიგიტალიზაცია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ა) სკანირება</w:t>
            </w:r>
          </w:p>
          <w:p w:rsidR="00A3145B" w:rsidRPr="00EE1211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ბ) რედაქტირება</w:t>
            </w:r>
          </w:p>
          <w:p w:rsidR="00A3145B" w:rsidRPr="00481809" w:rsidRDefault="00A3145B" w:rsidP="00A3145B">
            <w:pPr>
              <w:tabs>
                <w:tab w:val="left" w:pos="3666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ჟურნალი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_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A4314F" w:rsidRDefault="00A4314F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ღონისძიებ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A4314F" w:rsidRDefault="00A4314F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ბუკლეტი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574F08" w:rsidRPr="00EE1211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EE1211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pt-BR"/>
              </w:rPr>
            </w:pPr>
            <w:r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მომართვ</w:t>
            </w:r>
            <w:r w:rsidR="00A3145B" w:rsidRPr="00EE1211">
              <w:rPr>
                <w:rFonts w:ascii="Sylfaen" w:hAnsi="Sylfaen"/>
                <w:sz w:val="24"/>
                <w:szCs w:val="24"/>
                <w:u w:val="single"/>
                <w:lang w:val="pt-BR"/>
              </w:rPr>
              <w:t>ა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დადებითი</w:t>
            </w:r>
          </w:p>
          <w:p w:rsidR="00A3145B" w:rsidRDefault="00A3145B" w:rsidP="00A3145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პასუხი</w:t>
            </w:r>
          </w:p>
          <w:p w:rsidR="00A3145B" w:rsidRDefault="00A3145B" w:rsidP="00A3145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</w:p>
          <w:p w:rsidR="00A3145B" w:rsidRPr="00710ACB" w:rsidRDefault="00A3145B" w:rsidP="00A3145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710ACB">
              <w:rPr>
                <w:rFonts w:ascii="Sylfaen" w:hAnsi="Sylfaen"/>
                <w:sz w:val="24"/>
                <w:szCs w:val="24"/>
                <w:lang w:val="ka-GE"/>
              </w:rPr>
              <w:t>შეკი</w:t>
            </w:r>
            <w:r w:rsidRPr="00710ACB">
              <w:rPr>
                <w:rFonts w:ascii="Sylfaen" w:hAnsi="Sylfaen"/>
                <w:sz w:val="24"/>
                <w:szCs w:val="24"/>
                <w:lang w:val="pt-BR"/>
              </w:rPr>
              <w:t>თხვა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დადებითი</w:t>
            </w:r>
          </w:p>
          <w:p w:rsidR="00A3145B" w:rsidRPr="00EE1211" w:rsidRDefault="00A3145B" w:rsidP="00A3145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პასუხი</w:t>
            </w:r>
            <w:r w:rsidRPr="00EE1211">
              <w:rPr>
                <w:rFonts w:ascii="Sylfaen" w:hAnsi="Sylfaen"/>
                <w:b/>
                <w:sz w:val="24"/>
                <w:szCs w:val="24"/>
                <w:lang w:val="pt-BR"/>
              </w:rPr>
              <w:t xml:space="preserve"> </w:t>
            </w:r>
          </w:p>
          <w:p w:rsidR="00A3145B" w:rsidRPr="00EE1211" w:rsidRDefault="00A3145B" w:rsidP="00A3145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pt-BR"/>
              </w:rPr>
            </w:pPr>
          </w:p>
          <w:p w:rsidR="00574F08" w:rsidRPr="00710ACB" w:rsidRDefault="00574F08" w:rsidP="00574F0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710ACB">
              <w:rPr>
                <w:rFonts w:ascii="Sylfaen" w:hAnsi="Sylfaen"/>
                <w:sz w:val="24"/>
                <w:szCs w:val="24"/>
                <w:lang w:val="ka-GE"/>
              </w:rPr>
              <w:t>შეკი</w:t>
            </w:r>
            <w:r w:rsidRPr="00710ACB">
              <w:rPr>
                <w:rFonts w:ascii="Sylfaen" w:hAnsi="Sylfaen"/>
                <w:sz w:val="24"/>
                <w:szCs w:val="24"/>
                <w:lang w:val="pt-BR"/>
              </w:rPr>
              <w:t>თხვა</w:t>
            </w:r>
          </w:p>
          <w:p w:rsidR="00574F08" w:rsidRPr="00EE1211" w:rsidRDefault="00574F08" w:rsidP="00574F08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დადებითი</w:t>
            </w:r>
          </w:p>
          <w:p w:rsidR="00574F08" w:rsidRPr="00EE1211" w:rsidRDefault="00574F08" w:rsidP="00574F0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პასუხი</w:t>
            </w:r>
            <w:r w:rsidRPr="00EE1211">
              <w:rPr>
                <w:rFonts w:ascii="Sylfaen" w:hAnsi="Sylfaen"/>
                <w:b/>
                <w:sz w:val="24"/>
                <w:szCs w:val="24"/>
                <w:lang w:val="pt-BR"/>
              </w:rPr>
              <w:t xml:space="preserve"> </w:t>
            </w:r>
          </w:p>
          <w:p w:rsidR="00574F08" w:rsidRDefault="00574F08" w:rsidP="00A3145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pt-BR"/>
              </w:rPr>
            </w:pPr>
          </w:p>
          <w:p w:rsidR="00A3145B" w:rsidRPr="00EE1211" w:rsidRDefault="00A3145B" w:rsidP="00A3145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b/>
                <w:sz w:val="24"/>
                <w:szCs w:val="24"/>
                <w:lang w:val="pt-BR"/>
              </w:rPr>
              <w:t>მკვლევარ</w:t>
            </w: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ი</w:t>
            </w:r>
          </w:p>
          <w:p w:rsidR="00574F08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EE1211">
              <w:rPr>
                <w:rFonts w:ascii="Sylfaen" w:hAnsi="Sylfaen"/>
                <w:sz w:val="24"/>
                <w:szCs w:val="24"/>
                <w:lang w:val="pt-BR"/>
              </w:rPr>
              <w:t>გაცემული საქმე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4314F" w:rsidRDefault="00A4314F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E1211">
              <w:rPr>
                <w:rFonts w:ascii="Sylfaen" w:hAnsi="Sylfaen"/>
                <w:sz w:val="24"/>
                <w:szCs w:val="24"/>
                <w:lang w:val="ka-GE"/>
              </w:rPr>
              <w:t>გვერდი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,,----,,</w:t>
            </w: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3145B" w:rsidRPr="00EE1211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0D0F86" w:rsidRDefault="000D0F86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  <w:p w:rsidR="000D0F86" w:rsidRDefault="000D0F86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F1045" w:rsidRDefault="000D0F86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574F08" w:rsidRDefault="00574F08" w:rsidP="00574F08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574F08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Default="00EF1045" w:rsidP="00EF1045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1045" w:rsidRPr="003369B7" w:rsidRDefault="00EF1045" w:rsidP="00EF104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69B7">
              <w:rPr>
                <w:rFonts w:ascii="Sylfaen" w:hAnsi="Sylfaen"/>
                <w:sz w:val="20"/>
                <w:szCs w:val="20"/>
                <w:lang w:val="ka-GE"/>
              </w:rPr>
              <w:t>2.3000000</w:t>
            </w:r>
          </w:p>
          <w:p w:rsidR="00EF1045" w:rsidRPr="003369B7" w:rsidRDefault="00EF1045" w:rsidP="00EF104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69B7">
              <w:rPr>
                <w:rFonts w:ascii="Sylfaen" w:hAnsi="Sylfaen"/>
                <w:sz w:val="20"/>
                <w:szCs w:val="20"/>
                <w:lang w:val="ka-GE"/>
              </w:rPr>
              <w:t>2.3000000</w:t>
            </w:r>
          </w:p>
          <w:p w:rsidR="00A3145B" w:rsidRPr="00481809" w:rsidRDefault="00A3145B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D0F86" w:rsidRDefault="000D0F86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1104CD" w:rsidRDefault="001104C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04CD" w:rsidRDefault="001104C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1104CD" w:rsidRDefault="001104C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04CD" w:rsidRDefault="001104C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P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ka-GE"/>
              </w:rPr>
            </w:pPr>
            <w:r w:rsidRPr="00574F08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1767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1272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P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ka-GE"/>
              </w:rPr>
            </w:pPr>
            <w:r w:rsidRPr="00574F08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875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719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P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ka-GE"/>
              </w:rPr>
            </w:pPr>
            <w:r w:rsidRPr="00574F08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2026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1438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P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u w:val="single"/>
                <w:lang w:val="ka-GE"/>
              </w:rPr>
            </w:pPr>
            <w:r w:rsidRPr="00574F08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18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484</w:t>
            </w:r>
          </w:p>
          <w:p w:rsidR="00C877BD" w:rsidRDefault="00C877B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877BD" w:rsidRDefault="00C877B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877BD" w:rsidRDefault="00C877BD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877BD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2.214547</w:t>
            </w:r>
          </w:p>
          <w:p w:rsidR="007775D8" w:rsidRPr="000D0F86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1.844800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74F08" w:rsidRDefault="00574F0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775D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96</w:t>
            </w:r>
          </w:p>
          <w:p w:rsidR="007775D8" w:rsidRPr="00574F08" w:rsidRDefault="007775D8" w:rsidP="00A3145B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877BD" w:rsidRDefault="00C877BD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877BD" w:rsidRDefault="00C877BD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877BD" w:rsidRDefault="00C877BD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877BD" w:rsidRDefault="00C877BD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877BD" w:rsidRPr="00EE1211" w:rsidRDefault="00C877BD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EE1211" w:rsidRDefault="00A3145B" w:rsidP="00A3145B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3145B" w:rsidRPr="00710ACB" w:rsidRDefault="00A3145B" w:rsidP="00A3145B">
            <w:pPr>
              <w:spacing w:after="0" w:line="240" w:lineRule="auto"/>
              <w:rPr>
                <w:rFonts w:ascii="Sylfaen" w:hAnsi="Sylfaen"/>
                <w:lang w:val="ka-GE"/>
              </w:rPr>
            </w:pPr>
            <w:proofErr w:type="gramStart"/>
            <w:r w:rsidRPr="00710ACB">
              <w:rPr>
                <w:rFonts w:ascii="Sylfaen" w:hAnsi="Sylfaen"/>
                <w:lang w:val="en-US"/>
              </w:rPr>
              <w:t>ა)</w:t>
            </w:r>
            <w:proofErr w:type="spellStart"/>
            <w:r w:rsidRPr="00710ACB">
              <w:rPr>
                <w:rFonts w:ascii="Sylfaen" w:hAnsi="Sylfaen"/>
                <w:lang w:val="en-US"/>
              </w:rPr>
              <w:t>უარყოფითი</w:t>
            </w:r>
            <w:proofErr w:type="spellEnd"/>
            <w:proofErr w:type="gramEnd"/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710ACB">
              <w:rPr>
                <w:rFonts w:ascii="Sylfaen" w:hAnsi="Sylfaen"/>
                <w:b/>
                <w:lang w:val="en-US"/>
              </w:rPr>
              <w:t xml:space="preserve"> </w:t>
            </w:r>
            <w:r w:rsidRPr="00710ACB">
              <w:rPr>
                <w:rFonts w:ascii="Sylfaen" w:hAnsi="Sylfaen"/>
                <w:b/>
                <w:lang w:val="ka-GE"/>
              </w:rPr>
              <w:t xml:space="preserve"> </w:t>
            </w:r>
            <w:r w:rsidRPr="00710ACB">
              <w:rPr>
                <w:rFonts w:ascii="Sylfaen" w:hAnsi="Sylfaen"/>
                <w:lang w:val="ka-GE"/>
              </w:rPr>
              <w:t>გან.</w:t>
            </w:r>
            <w:r w:rsidRPr="00710ACB">
              <w:rPr>
                <w:rFonts w:ascii="Sylfaen" w:hAnsi="Sylfaen"/>
                <w:lang w:val="en-US"/>
              </w:rPr>
              <w:t xml:space="preserve"> </w:t>
            </w:r>
            <w:r w:rsidR="00C877BD">
              <w:rPr>
                <w:rFonts w:ascii="Sylfaen" w:hAnsi="Sylfaen"/>
                <w:lang w:val="ka-GE"/>
              </w:rPr>
              <w:t>632</w:t>
            </w:r>
            <w:r w:rsidRPr="00710ACB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; </w:t>
            </w:r>
            <w:r w:rsidR="00C877BD"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A3145B" w:rsidRPr="00710ACB" w:rsidRDefault="00A3145B" w:rsidP="00A3145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10ACB">
              <w:rPr>
                <w:rFonts w:ascii="Sylfaen" w:hAnsi="Sylfaen"/>
                <w:lang w:val="en-US"/>
              </w:rPr>
              <w:t>ბ)</w:t>
            </w:r>
            <w:proofErr w:type="spellStart"/>
            <w:r w:rsidRPr="00710ACB">
              <w:rPr>
                <w:rFonts w:ascii="Sylfaen" w:hAnsi="Sylfaen"/>
                <w:lang w:val="en-US"/>
              </w:rPr>
              <w:t>უარყოფითი</w:t>
            </w:r>
            <w:proofErr w:type="spellEnd"/>
            <w:r w:rsidRPr="00710ACB">
              <w:rPr>
                <w:rFonts w:ascii="Sylfaen" w:hAnsi="Sylfaen"/>
                <w:lang w:val="en-US"/>
              </w:rPr>
              <w:t xml:space="preserve"> </w:t>
            </w:r>
            <w:r w:rsidRPr="00710ACB">
              <w:rPr>
                <w:rFonts w:ascii="Sylfaen" w:hAnsi="Sylfaen"/>
                <w:b/>
                <w:lang w:val="en-US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710ACB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პასუხი </w:t>
            </w:r>
            <w:r w:rsidR="00C877BD">
              <w:rPr>
                <w:rFonts w:ascii="Sylfaen" w:hAnsi="Sylfaen"/>
                <w:lang w:val="ka-GE"/>
              </w:rPr>
              <w:t>133</w:t>
            </w:r>
            <w:r w:rsidRPr="00710ACB">
              <w:rPr>
                <w:rFonts w:ascii="Sylfaen" w:hAnsi="Sylfaen"/>
                <w:b/>
                <w:lang w:val="ka-GE"/>
              </w:rPr>
              <w:t xml:space="preserve"> </w:t>
            </w:r>
            <w:r w:rsidRPr="00710ACB">
              <w:rPr>
                <w:rFonts w:ascii="Sylfaen" w:hAnsi="Sylfaen"/>
                <w:b/>
                <w:lang w:val="en-US"/>
              </w:rPr>
              <w:t xml:space="preserve"> </w:t>
            </w:r>
            <w:r w:rsidRPr="00710ACB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-</w:t>
            </w:r>
          </w:p>
          <w:p w:rsidR="00A3145B" w:rsidRPr="00710ACB" w:rsidRDefault="00A3145B" w:rsidP="00A3145B">
            <w:pPr>
              <w:spacing w:after="0" w:line="240" w:lineRule="auto"/>
              <w:rPr>
                <w:rFonts w:ascii="Sylfaen" w:hAnsi="Sylfaen"/>
                <w:lang w:val="en-US"/>
              </w:rPr>
            </w:pPr>
            <w:proofErr w:type="spellStart"/>
            <w:r w:rsidRPr="00710ACB">
              <w:rPr>
                <w:rFonts w:ascii="Sylfaen" w:hAnsi="Sylfaen"/>
                <w:lang w:val="en-US"/>
              </w:rPr>
              <w:t>ბიუჯეტში</w:t>
            </w:r>
            <w:proofErr w:type="spellEnd"/>
            <w:r w:rsidRPr="00710ACB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710ACB">
              <w:rPr>
                <w:rFonts w:ascii="Sylfaen" w:hAnsi="Sylfaen"/>
                <w:lang w:val="en-US"/>
              </w:rPr>
              <w:t>ჩაირიცხა</w:t>
            </w:r>
            <w:proofErr w:type="spellEnd"/>
            <w:r w:rsidRPr="00710ACB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710ACB">
              <w:rPr>
                <w:rFonts w:ascii="Sylfaen" w:hAnsi="Sylfaen"/>
                <w:lang w:val="ka-GE"/>
              </w:rPr>
              <w:t xml:space="preserve"> </w:t>
            </w:r>
            <w:r w:rsidRPr="00710ACB">
              <w:rPr>
                <w:rFonts w:ascii="Sylfaen" w:hAnsi="Sylfaen"/>
                <w:b/>
                <w:lang w:val="en-US"/>
              </w:rPr>
              <w:t xml:space="preserve"> </w:t>
            </w:r>
            <w:r w:rsidR="00C877BD">
              <w:rPr>
                <w:rFonts w:ascii="Sylfaen" w:hAnsi="Sylfaen"/>
                <w:b/>
                <w:lang w:val="ka-GE"/>
              </w:rPr>
              <w:t xml:space="preserve">24734 </w:t>
            </w:r>
            <w:proofErr w:type="spellStart"/>
            <w:r w:rsidRPr="00710ACB">
              <w:rPr>
                <w:rFonts w:ascii="Sylfaen" w:hAnsi="Sylfaen"/>
                <w:lang w:val="en-US"/>
              </w:rPr>
              <w:t>ლარი</w:t>
            </w:r>
            <w:proofErr w:type="spellEnd"/>
          </w:p>
          <w:p w:rsidR="00A3145B" w:rsidRPr="00710ACB" w:rsidRDefault="00A3145B" w:rsidP="00A3145B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710ACB">
              <w:rPr>
                <w:rFonts w:ascii="Sylfaen" w:hAnsi="Sylfaen"/>
                <w:lang w:val="ka-GE"/>
              </w:rPr>
              <w:t>გ)</w:t>
            </w:r>
            <w:proofErr w:type="spellStart"/>
            <w:r w:rsidRPr="00710ACB">
              <w:rPr>
                <w:rFonts w:ascii="Sylfaen" w:hAnsi="Sylfaen"/>
                <w:lang w:val="en-US"/>
              </w:rPr>
              <w:t>უარყოფითი</w:t>
            </w:r>
            <w:proofErr w:type="spellEnd"/>
            <w:r w:rsidRPr="00710ACB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პასუხია</w:t>
            </w:r>
            <w:r w:rsidR="00C877BD">
              <w:rPr>
                <w:rFonts w:ascii="Sylfaen" w:hAnsi="Sylfaen"/>
                <w:lang w:val="ka-GE"/>
              </w:rPr>
              <w:t xml:space="preserve"> 588</w:t>
            </w:r>
            <w:r>
              <w:rPr>
                <w:rFonts w:ascii="Sylfaen" w:hAnsi="Sylfaen"/>
                <w:lang w:val="ka-GE"/>
              </w:rPr>
              <w:t xml:space="preserve">    </w:t>
            </w:r>
            <w:r>
              <w:rPr>
                <w:rFonts w:ascii="Sylfaen" w:hAnsi="Sylfaen"/>
                <w:b/>
                <w:lang w:val="ka-GE"/>
              </w:rPr>
              <w:t xml:space="preserve">  </w:t>
            </w:r>
            <w:r>
              <w:rPr>
                <w:rFonts w:ascii="Sylfaen" w:hAnsi="Sylfaen"/>
                <w:lang w:val="ka-GE"/>
              </w:rPr>
              <w:t>მომართვა</w:t>
            </w:r>
            <w:r w:rsidRPr="00710ACB">
              <w:rPr>
                <w:rFonts w:ascii="Sylfaen" w:hAnsi="Sylfaen"/>
                <w:lang w:val="ka-GE"/>
              </w:rPr>
              <w:t>.</w:t>
            </w:r>
            <w:r w:rsidRPr="00710ACB">
              <w:rPr>
                <w:rFonts w:ascii="Sylfaen" w:hAnsi="Sylfaen"/>
                <w:lang w:val="en-US"/>
              </w:rPr>
              <w:t xml:space="preserve"> </w:t>
            </w:r>
            <w:r w:rsidRPr="00710ACB">
              <w:rPr>
                <w:rFonts w:ascii="Sylfaen" w:hAnsi="Sylfaen"/>
                <w:lang w:val="ka-GE"/>
              </w:rPr>
              <w:t xml:space="preserve">  </w:t>
            </w:r>
            <w:r>
              <w:rPr>
                <w:rFonts w:ascii="Sylfaen" w:hAnsi="Sylfaen"/>
                <w:b/>
                <w:lang w:val="ka-GE"/>
              </w:rPr>
              <w:t xml:space="preserve"> ბიუჯეტში</w:t>
            </w:r>
          </w:p>
          <w:p w:rsidR="00A3145B" w:rsidRPr="00EE1211" w:rsidRDefault="00A3145B" w:rsidP="00A3145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710ACB">
              <w:rPr>
                <w:rFonts w:ascii="Sylfaen" w:hAnsi="Sylfaen"/>
                <w:b/>
                <w:lang w:val="ka-GE"/>
              </w:rPr>
              <w:t>ჩაირიცხა</w:t>
            </w:r>
            <w:r>
              <w:rPr>
                <w:rFonts w:ascii="Sylfaen" w:hAnsi="Sylfaen"/>
                <w:b/>
                <w:lang w:val="ka-GE"/>
              </w:rPr>
              <w:t xml:space="preserve">    </w:t>
            </w:r>
            <w:r w:rsidRPr="00710ACB">
              <w:rPr>
                <w:rFonts w:ascii="Sylfaen" w:hAnsi="Sylfaen"/>
                <w:b/>
                <w:lang w:val="ka-GE"/>
              </w:rPr>
              <w:t xml:space="preserve"> </w:t>
            </w:r>
            <w:r w:rsidR="00C877BD">
              <w:rPr>
                <w:rFonts w:ascii="Sylfaen" w:hAnsi="Sylfaen"/>
                <w:b/>
                <w:lang w:val="ka-GE"/>
              </w:rPr>
              <w:t>29754</w:t>
            </w:r>
            <w:r>
              <w:rPr>
                <w:rFonts w:ascii="Sylfaen" w:hAnsi="Sylfaen"/>
                <w:b/>
                <w:lang w:val="ka-GE"/>
              </w:rPr>
              <w:t xml:space="preserve">  </w:t>
            </w:r>
            <w:r w:rsidRPr="00710ACB">
              <w:rPr>
                <w:rFonts w:ascii="Sylfaen" w:hAnsi="Sylfaen"/>
                <w:b/>
                <w:lang w:val="ka-GE"/>
              </w:rPr>
              <w:t>ლარი</w:t>
            </w:r>
          </w:p>
        </w:tc>
      </w:tr>
    </w:tbl>
    <w:p w:rsidR="007F15C0" w:rsidRPr="00FB3911" w:rsidRDefault="007F15C0" w:rsidP="00BC6BCA">
      <w:pPr>
        <w:spacing w:after="0"/>
        <w:rPr>
          <w:rFonts w:ascii="LitNusx" w:hAnsi="LitNusx"/>
          <w:sz w:val="24"/>
          <w:szCs w:val="24"/>
          <w:lang w:val="en-US"/>
        </w:rPr>
      </w:pPr>
    </w:p>
    <w:p w:rsidR="007F15C0" w:rsidRDefault="007F15C0" w:rsidP="00BC6BCA">
      <w:pPr>
        <w:spacing w:after="0"/>
        <w:rPr>
          <w:rFonts w:ascii="LitNusx" w:hAnsi="LitNusx"/>
          <w:sz w:val="24"/>
          <w:szCs w:val="24"/>
          <w:lang w:val="en-US"/>
        </w:rPr>
      </w:pPr>
    </w:p>
    <w:p w:rsidR="007F15C0" w:rsidRPr="00FB3911" w:rsidRDefault="007F15C0" w:rsidP="00BC6BCA">
      <w:pPr>
        <w:spacing w:after="0"/>
        <w:rPr>
          <w:rFonts w:ascii="LitNusx" w:hAnsi="LitNusx"/>
          <w:sz w:val="24"/>
          <w:szCs w:val="24"/>
          <w:lang w:val="en-US"/>
        </w:rPr>
      </w:pPr>
      <w:r w:rsidRPr="00FB3911">
        <w:rPr>
          <w:rFonts w:ascii="LitNusx" w:hAnsi="LitNusx"/>
          <w:sz w:val="24"/>
          <w:szCs w:val="24"/>
          <w:lang w:val="en-US"/>
        </w:rPr>
        <w:t xml:space="preserve">  </w:t>
      </w:r>
      <w:proofErr w:type="spellStart"/>
      <w:r w:rsidRPr="00FB3911">
        <w:rPr>
          <w:rFonts w:ascii="Sylfaen" w:hAnsi="Sylfaen"/>
          <w:sz w:val="24"/>
          <w:szCs w:val="24"/>
          <w:lang w:val="en-US"/>
        </w:rPr>
        <w:t>სამმართველოს</w:t>
      </w:r>
      <w:proofErr w:type="spellEnd"/>
      <w:r w:rsidRPr="00FB3911">
        <w:rPr>
          <w:rFonts w:ascii="LitNusx" w:hAnsi="LitNusx"/>
          <w:sz w:val="24"/>
          <w:szCs w:val="24"/>
          <w:lang w:val="en-US"/>
        </w:rPr>
        <w:t xml:space="preserve"> </w:t>
      </w:r>
      <w:proofErr w:type="spellStart"/>
      <w:r w:rsidRPr="00FB3911">
        <w:rPr>
          <w:rFonts w:ascii="Sylfaen" w:hAnsi="Sylfaen"/>
          <w:sz w:val="24"/>
          <w:szCs w:val="24"/>
          <w:lang w:val="en-US"/>
        </w:rPr>
        <w:t>უფროსი</w:t>
      </w:r>
      <w:proofErr w:type="spellEnd"/>
      <w:r w:rsidRPr="00FB3911">
        <w:rPr>
          <w:rFonts w:ascii="LitNusx" w:hAnsi="LitNusx"/>
          <w:sz w:val="24"/>
          <w:szCs w:val="24"/>
          <w:lang w:val="en-US"/>
        </w:rPr>
        <w:t xml:space="preserve"> </w:t>
      </w:r>
      <w:r w:rsidRPr="00FB3911">
        <w:rPr>
          <w:rFonts w:ascii="Sylfaen" w:hAnsi="Sylfaen"/>
          <w:sz w:val="24"/>
          <w:szCs w:val="24"/>
          <w:lang w:val="ka-GE"/>
        </w:rPr>
        <w:t xml:space="preserve"> </w:t>
      </w:r>
      <w:r w:rsidRPr="00FB3911">
        <w:rPr>
          <w:rFonts w:ascii="LitNusx" w:hAnsi="LitNusx"/>
          <w:sz w:val="24"/>
          <w:szCs w:val="24"/>
          <w:lang w:val="en-US"/>
        </w:rPr>
        <w:t xml:space="preserve">             </w:t>
      </w:r>
      <w:r w:rsidRPr="00FB3911">
        <w:rPr>
          <w:rFonts w:ascii="Sylfaen" w:hAnsi="Sylfaen"/>
          <w:sz w:val="24"/>
          <w:szCs w:val="24"/>
          <w:lang w:val="ka-GE"/>
        </w:rPr>
        <w:t>მაია ივანიშვილი</w:t>
      </w:r>
    </w:p>
    <w:p w:rsidR="007F15C0" w:rsidRPr="00FB3911" w:rsidRDefault="007F15C0" w:rsidP="00BC6BCA">
      <w:pPr>
        <w:spacing w:after="0"/>
        <w:jc w:val="center"/>
        <w:rPr>
          <w:rFonts w:ascii="LitNusx" w:hAnsi="LitNusx"/>
          <w:sz w:val="24"/>
          <w:szCs w:val="24"/>
          <w:lang w:val="en-US"/>
        </w:rPr>
      </w:pPr>
    </w:p>
    <w:p w:rsidR="006E6B2A" w:rsidRDefault="007F15C0" w:rsidP="00710ACB">
      <w:pPr>
        <w:spacing w:after="0"/>
        <w:jc w:val="center"/>
      </w:pPr>
      <w:r w:rsidRPr="00FB3911">
        <w:rPr>
          <w:rFonts w:ascii="LitNusx" w:hAnsi="LitNusx"/>
          <w:sz w:val="24"/>
          <w:szCs w:val="24"/>
          <w:lang w:val="en-US"/>
        </w:rPr>
        <w:t xml:space="preserve">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20</w:t>
      </w:r>
      <w:r w:rsidR="00F6413D">
        <w:rPr>
          <w:rFonts w:ascii="Sylfaen" w:hAnsi="Sylfaen"/>
          <w:sz w:val="24"/>
          <w:szCs w:val="24"/>
          <w:lang w:val="ka-GE"/>
        </w:rPr>
        <w:t>2</w:t>
      </w:r>
      <w:r w:rsidR="003944CD">
        <w:rPr>
          <w:rFonts w:ascii="Sylfaen" w:hAnsi="Sylfaen"/>
          <w:sz w:val="24"/>
          <w:szCs w:val="24"/>
          <w:lang w:val="ka-GE"/>
        </w:rPr>
        <w:t>2</w:t>
      </w:r>
      <w:r w:rsidRPr="00FB3911">
        <w:rPr>
          <w:rFonts w:ascii="LitNusx" w:hAnsi="LitNusx"/>
          <w:sz w:val="24"/>
          <w:szCs w:val="24"/>
          <w:lang w:val="en-US"/>
        </w:rPr>
        <w:t xml:space="preserve"> </w:t>
      </w:r>
      <w:proofErr w:type="spellStart"/>
      <w:r w:rsidRPr="00FB3911">
        <w:rPr>
          <w:rFonts w:ascii="Sylfaen" w:hAnsi="Sylfaen"/>
          <w:sz w:val="24"/>
          <w:szCs w:val="24"/>
          <w:lang w:val="en-US"/>
        </w:rPr>
        <w:t>წელი</w:t>
      </w:r>
      <w:proofErr w:type="spellEnd"/>
      <w:r w:rsidR="0060449A">
        <w:rPr>
          <w:rFonts w:ascii="LitNusx" w:hAnsi="LitNusx"/>
          <w:sz w:val="24"/>
          <w:szCs w:val="24"/>
          <w:lang w:val="en-US"/>
        </w:rPr>
        <w:t xml:space="preserve"> </w:t>
      </w:r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PLiteraturuly M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52D"/>
    <w:multiLevelType w:val="hybridMultilevel"/>
    <w:tmpl w:val="C106BE64"/>
    <w:lvl w:ilvl="0" w:tplc="53381374">
      <w:start w:val="1"/>
      <w:numFmt w:val="lowerLetter"/>
      <w:lvlText w:val="%1)"/>
      <w:lvlJc w:val="left"/>
      <w:pPr>
        <w:ind w:left="9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38"/>
    <w:rsid w:val="000D0F86"/>
    <w:rsid w:val="001104CD"/>
    <w:rsid w:val="001138CA"/>
    <w:rsid w:val="001328E3"/>
    <w:rsid w:val="001B1866"/>
    <w:rsid w:val="001E2639"/>
    <w:rsid w:val="001E78B7"/>
    <w:rsid w:val="003369B7"/>
    <w:rsid w:val="00371CC2"/>
    <w:rsid w:val="003944CD"/>
    <w:rsid w:val="00481809"/>
    <w:rsid w:val="004977E8"/>
    <w:rsid w:val="00574F08"/>
    <w:rsid w:val="005C63A3"/>
    <w:rsid w:val="0060449A"/>
    <w:rsid w:val="006E6B2A"/>
    <w:rsid w:val="00710ACB"/>
    <w:rsid w:val="00715816"/>
    <w:rsid w:val="007775D8"/>
    <w:rsid w:val="007F15C0"/>
    <w:rsid w:val="008244CD"/>
    <w:rsid w:val="008802BE"/>
    <w:rsid w:val="00902D83"/>
    <w:rsid w:val="00921D6D"/>
    <w:rsid w:val="0098375E"/>
    <w:rsid w:val="009E7636"/>
    <w:rsid w:val="00A118FC"/>
    <w:rsid w:val="00A21044"/>
    <w:rsid w:val="00A3145B"/>
    <w:rsid w:val="00A4314F"/>
    <w:rsid w:val="00A62DC2"/>
    <w:rsid w:val="00B30F4B"/>
    <w:rsid w:val="00B4406B"/>
    <w:rsid w:val="00BC6BCA"/>
    <w:rsid w:val="00C11474"/>
    <w:rsid w:val="00C25580"/>
    <w:rsid w:val="00C30B38"/>
    <w:rsid w:val="00C877BD"/>
    <w:rsid w:val="00CC0FCC"/>
    <w:rsid w:val="00CC1509"/>
    <w:rsid w:val="00CE556E"/>
    <w:rsid w:val="00D07AA9"/>
    <w:rsid w:val="00D2142E"/>
    <w:rsid w:val="00DB006E"/>
    <w:rsid w:val="00DF6040"/>
    <w:rsid w:val="00E23589"/>
    <w:rsid w:val="00E42AB1"/>
    <w:rsid w:val="00EE1211"/>
    <w:rsid w:val="00EF1045"/>
    <w:rsid w:val="00F12D0A"/>
    <w:rsid w:val="00F6413D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4EB78"/>
  <w15:chartTrackingRefBased/>
  <w15:docId w15:val="{28532832-BD40-404E-84FD-AA1543E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5C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C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 Mikeladze</dc:creator>
  <cp:keywords/>
  <dc:description/>
  <cp:lastModifiedBy>Eter Mikeladze</cp:lastModifiedBy>
  <cp:revision>48</cp:revision>
  <cp:lastPrinted>2022-06-27T11:09:00Z</cp:lastPrinted>
  <dcterms:created xsi:type="dcterms:W3CDTF">2020-06-15T11:07:00Z</dcterms:created>
  <dcterms:modified xsi:type="dcterms:W3CDTF">2022-12-28T12:08:00Z</dcterms:modified>
</cp:coreProperties>
</file>